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56A6A" w:rsidRPr="00F71B62" w:rsidTr="00956A6A">
        <w:trPr>
          <w:trHeight w:val="1276"/>
          <w:jc w:val="center"/>
        </w:trPr>
        <w:tc>
          <w:tcPr>
            <w:tcW w:w="3321" w:type="dxa"/>
          </w:tcPr>
          <w:p w:rsidR="00956A6A" w:rsidRPr="00F71B62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56A6A" w:rsidRPr="00F71B62" w:rsidRDefault="0051325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5285" cy="750570"/>
                  <wp:effectExtent l="19050" t="0" r="5715" b="0"/>
                  <wp:docPr id="1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71B62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B6B99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/>
          <w:b/>
          <w:color w:val="000000"/>
          <w:sz w:val="32"/>
          <w:szCs w:val="32"/>
        </w:rPr>
        <w:t>ное издание сельского поселения</w:t>
      </w:r>
    </w:p>
    <w:p w:rsidR="00123A94" w:rsidRDefault="00DA5D95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Каировский</w:t>
      </w:r>
      <w:r w:rsidR="00956A6A" w:rsidRPr="00ED581B">
        <w:rPr>
          <w:rFonts w:ascii="Times New Roman" w:hAnsi="Times New Roman"/>
          <w:b/>
          <w:color w:val="000000"/>
          <w:sz w:val="32"/>
          <w:szCs w:val="32"/>
        </w:rPr>
        <w:t xml:space="preserve"> сельсовет Саракташского района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 xml:space="preserve">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7F6C" w:rsidRDefault="004B7F6C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</w:p>
    <w:p w:rsidR="00BA46DB" w:rsidRDefault="00956A6A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/>
          <w:b/>
          <w:color w:val="000000"/>
          <w:sz w:val="60"/>
          <w:szCs w:val="60"/>
        </w:rPr>
        <w:t>«</w:t>
      </w:r>
      <w:r w:rsidR="00513C9B">
        <w:rPr>
          <w:rFonts w:ascii="Times New Roman" w:hAnsi="Times New Roman"/>
          <w:b/>
          <w:color w:val="000000"/>
          <w:sz w:val="60"/>
          <w:szCs w:val="60"/>
        </w:rPr>
        <w:t>Каировский</w:t>
      </w:r>
      <w:r w:rsidRPr="00273A22">
        <w:rPr>
          <w:rFonts w:ascii="Times New Roman" w:hAnsi="Times New Roman"/>
          <w:b/>
          <w:color w:val="000000"/>
          <w:sz w:val="60"/>
          <w:szCs w:val="60"/>
        </w:rPr>
        <w:t xml:space="preserve"> сельсовет»</w:t>
      </w:r>
    </w:p>
    <w:p w:rsidR="00243034" w:rsidRDefault="00243034" w:rsidP="00417680">
      <w:pPr>
        <w:spacing w:after="0"/>
      </w:pPr>
    </w:p>
    <w:p w:rsidR="00417680" w:rsidRDefault="00820867" w:rsidP="00417680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31</w:t>
      </w:r>
      <w:r w:rsidR="00B41178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марта</w:t>
      </w:r>
      <w:r w:rsidR="00B41178">
        <w:rPr>
          <w:rFonts w:ascii="Times New Roman" w:hAnsi="Times New Roman"/>
          <w:sz w:val="40"/>
          <w:szCs w:val="40"/>
        </w:rPr>
        <w:t xml:space="preserve"> 202</w:t>
      </w:r>
      <w:r w:rsidR="00B05E23">
        <w:rPr>
          <w:rFonts w:ascii="Times New Roman" w:hAnsi="Times New Roman"/>
          <w:sz w:val="40"/>
          <w:szCs w:val="40"/>
        </w:rPr>
        <w:t>6</w:t>
      </w:r>
      <w:r w:rsidR="00B41178">
        <w:rPr>
          <w:rFonts w:ascii="Times New Roman" w:hAnsi="Times New Roman"/>
          <w:sz w:val="40"/>
          <w:szCs w:val="40"/>
        </w:rPr>
        <w:t xml:space="preserve"> года №</w:t>
      </w:r>
      <w:r w:rsidR="002C7A2E">
        <w:rPr>
          <w:rFonts w:ascii="Times New Roman" w:hAnsi="Times New Roman"/>
          <w:sz w:val="40"/>
          <w:szCs w:val="40"/>
        </w:rPr>
        <w:t>3</w:t>
      </w:r>
      <w:r>
        <w:rPr>
          <w:rFonts w:ascii="Times New Roman" w:hAnsi="Times New Roman"/>
          <w:sz w:val="40"/>
          <w:szCs w:val="40"/>
        </w:rPr>
        <w:t>7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tbl>
      <w:tblPr>
        <w:tblW w:w="0" w:type="auto"/>
        <w:tblLook w:val="04A0"/>
      </w:tblPr>
      <w:tblGrid>
        <w:gridCol w:w="3553"/>
        <w:gridCol w:w="241"/>
        <w:gridCol w:w="5776"/>
      </w:tblGrid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Учредители</w:t>
            </w:r>
          </w:p>
          <w:p w:rsidR="00417680" w:rsidRPr="00F71B62" w:rsidRDefault="00513C9B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417680" w:rsidRPr="00F71B62">
              <w:rPr>
                <w:rFonts w:ascii="Times New Roman" w:hAnsi="Times New Roman"/>
                <w:b/>
                <w:sz w:val="28"/>
                <w:szCs w:val="28"/>
              </w:rPr>
              <w:t>нформационного</w:t>
            </w:r>
          </w:p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</w:t>
            </w:r>
            <w:r w:rsidR="00675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F71B62" w:rsidRDefault="00ED581B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B41178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Логвиненко Алексей Николаевич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F9786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асть, Саракташский район, село Каировка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r w:rsidR="00E94211">
              <w:rPr>
                <w:rFonts w:ascii="Times New Roman" w:hAnsi="Times New Roman"/>
                <w:sz w:val="28"/>
                <w:szCs w:val="28"/>
              </w:rPr>
              <w:t>Мальцева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>, дом 2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6173A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F97865" w:rsidRPr="00F71B62">
              <w:rPr>
                <w:rFonts w:ascii="Times New Roman" w:hAnsi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B7F6C" w:rsidRDefault="004B7F6C" w:rsidP="00021490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021490" w:rsidRDefault="004B7F6C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  <w:r w:rsidR="00097A37">
        <w:rPr>
          <w:rFonts w:ascii="Times New Roman" w:hAnsi="Times New Roman"/>
          <w:b/>
          <w:bCs/>
          <w:sz w:val="28"/>
          <w:szCs w:val="32"/>
        </w:rPr>
        <w:lastRenderedPageBreak/>
        <w:t>СОДЕРЖАНИЕ</w:t>
      </w:r>
    </w:p>
    <w:p w:rsidR="000116E6" w:rsidRDefault="000116E6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BB5C67" w:rsidRPr="00BB5C67" w:rsidRDefault="00817504" w:rsidP="00BB5C67">
      <w:pPr>
        <w:pStyle w:val="1e"/>
        <w:ind w:firstLine="0"/>
        <w:jc w:val="both"/>
        <w:rPr>
          <w:sz w:val="24"/>
          <w:szCs w:val="24"/>
        </w:rPr>
      </w:pPr>
      <w:r w:rsidRPr="00BB5C67">
        <w:rPr>
          <w:bCs/>
          <w:sz w:val="24"/>
          <w:szCs w:val="24"/>
        </w:rPr>
        <w:t xml:space="preserve">1. </w:t>
      </w:r>
      <w:r w:rsidR="00BB5C67" w:rsidRPr="00BB5C67">
        <w:rPr>
          <w:sz w:val="24"/>
          <w:szCs w:val="24"/>
        </w:rPr>
        <w:t>Постановление</w:t>
      </w:r>
      <w:r w:rsidR="00BB5C67" w:rsidRPr="00B20BB7">
        <w:rPr>
          <w:sz w:val="24"/>
          <w:szCs w:val="24"/>
        </w:rPr>
        <w:t xml:space="preserve"> администрации Каировского сельсовета Саракташского </w:t>
      </w:r>
      <w:r w:rsidR="00BB5C67">
        <w:rPr>
          <w:sz w:val="24"/>
          <w:szCs w:val="24"/>
        </w:rPr>
        <w:t>района Оренбургской области от 13</w:t>
      </w:r>
      <w:r w:rsidR="00BB5C67" w:rsidRPr="00B20BB7">
        <w:rPr>
          <w:sz w:val="24"/>
          <w:szCs w:val="24"/>
        </w:rPr>
        <w:t>.0</w:t>
      </w:r>
      <w:r w:rsidR="00BB5C67">
        <w:rPr>
          <w:sz w:val="24"/>
          <w:szCs w:val="24"/>
        </w:rPr>
        <w:t>3</w:t>
      </w:r>
      <w:r w:rsidR="00BB5C67" w:rsidRPr="00B20BB7">
        <w:rPr>
          <w:sz w:val="24"/>
          <w:szCs w:val="24"/>
        </w:rPr>
        <w:t>.2026</w:t>
      </w:r>
      <w:r w:rsidR="00BB5C67">
        <w:rPr>
          <w:sz w:val="24"/>
          <w:szCs w:val="24"/>
        </w:rPr>
        <w:t xml:space="preserve"> №13-п</w:t>
      </w:r>
      <w:r w:rsidR="00BB5C67" w:rsidRPr="00B20BB7">
        <w:rPr>
          <w:sz w:val="24"/>
          <w:szCs w:val="24"/>
        </w:rPr>
        <w:t xml:space="preserve"> «</w:t>
      </w:r>
      <w:r w:rsidR="00BB5C67" w:rsidRPr="00BB5C67">
        <w:rPr>
          <w:sz w:val="24"/>
          <w:szCs w:val="24"/>
        </w:rPr>
        <w:t>Об утверждении муниципальной программы</w:t>
      </w:r>
    </w:p>
    <w:p w:rsidR="00BB5C67" w:rsidRDefault="00BB5C67" w:rsidP="00BB5C67">
      <w:pPr>
        <w:pStyle w:val="1e"/>
        <w:ind w:firstLine="0"/>
        <w:jc w:val="both"/>
        <w:rPr>
          <w:sz w:val="24"/>
          <w:szCs w:val="24"/>
        </w:rPr>
      </w:pPr>
      <w:r w:rsidRPr="00BB5C67">
        <w:rPr>
          <w:sz w:val="24"/>
          <w:szCs w:val="24"/>
        </w:rPr>
        <w:t>«Формирование законопослушного поведения участников дорожного движения на территории муниципального образования Каировский сельсовет Саракташского района Оренбургской области на 2026-2030 годы</w:t>
      </w:r>
      <w:r w:rsidRPr="00BB5C67">
        <w:rPr>
          <w:b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20BB7" w:rsidRPr="00B20BB7" w:rsidRDefault="002C7A2E" w:rsidP="00B20BB7">
      <w:pPr>
        <w:pStyle w:val="6"/>
        <w:spacing w:before="0" w:after="0"/>
        <w:ind w:firstLine="0"/>
        <w:rPr>
          <w:rFonts w:ascii="Times New Roman" w:hAnsi="Times New Roman"/>
          <w:color w:val="000000"/>
          <w:spacing w:val="-7"/>
          <w:w w:val="101"/>
          <w:sz w:val="24"/>
          <w:szCs w:val="24"/>
        </w:rPr>
      </w:pPr>
      <w:r w:rsidRPr="00B20BB7"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FB74E3" w:rsidRPr="00B20BB7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BB5C67" w:rsidRPr="00BB5C67">
        <w:rPr>
          <w:rFonts w:ascii="Times New Roman" w:hAnsi="Times New Roman"/>
          <w:b w:val="0"/>
          <w:sz w:val="24"/>
          <w:szCs w:val="24"/>
        </w:rPr>
        <w:t xml:space="preserve">Постановление администрации Каировского сельсовета Саракташского района Оренбургской области от </w:t>
      </w:r>
      <w:r w:rsidR="00BB5C67">
        <w:rPr>
          <w:rFonts w:ascii="Times New Roman" w:hAnsi="Times New Roman"/>
          <w:b w:val="0"/>
          <w:sz w:val="24"/>
          <w:szCs w:val="24"/>
        </w:rPr>
        <w:t>2</w:t>
      </w:r>
      <w:r w:rsidR="00BB5C67" w:rsidRPr="00BB5C67">
        <w:rPr>
          <w:rFonts w:ascii="Times New Roman" w:hAnsi="Times New Roman"/>
          <w:b w:val="0"/>
          <w:sz w:val="24"/>
          <w:szCs w:val="24"/>
        </w:rPr>
        <w:t>3.03.2026 №1</w:t>
      </w:r>
      <w:r w:rsidR="00BB5C67">
        <w:rPr>
          <w:rFonts w:ascii="Times New Roman" w:hAnsi="Times New Roman"/>
          <w:b w:val="0"/>
          <w:sz w:val="24"/>
          <w:szCs w:val="24"/>
        </w:rPr>
        <w:t>5</w:t>
      </w:r>
      <w:r w:rsidR="00BB5C67" w:rsidRPr="00BB5C67">
        <w:rPr>
          <w:rFonts w:ascii="Times New Roman" w:hAnsi="Times New Roman"/>
          <w:b w:val="0"/>
          <w:sz w:val="24"/>
          <w:szCs w:val="24"/>
        </w:rPr>
        <w:t xml:space="preserve">-п </w:t>
      </w:r>
      <w:r w:rsidR="00E90CA1" w:rsidRPr="00B20BB7">
        <w:rPr>
          <w:rFonts w:ascii="Times New Roman" w:hAnsi="Times New Roman"/>
          <w:b w:val="0"/>
          <w:sz w:val="24"/>
          <w:szCs w:val="24"/>
        </w:rPr>
        <w:t>«</w:t>
      </w:r>
      <w:r w:rsidR="00BB5C67" w:rsidRPr="00BB5C67"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  <w:t>О признании утратившими силу некоторых нормативных муниципальных правовых актов администрации муниципального образования Каировский сельсовет  Саракташского  района Оренбургской области</w:t>
      </w:r>
      <w:r w:rsidR="00B20BB7" w:rsidRPr="00B20BB7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».</w:t>
      </w:r>
    </w:p>
    <w:p w:rsidR="00BB5C67" w:rsidRPr="00BB5C67" w:rsidRDefault="00B20BB7" w:rsidP="00BB5C67">
      <w:pPr>
        <w:pStyle w:val="6"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  <w:r w:rsidRPr="00B20BB7">
        <w:rPr>
          <w:rFonts w:ascii="Times New Roman" w:hAnsi="Times New Roman"/>
          <w:b w:val="0"/>
          <w:sz w:val="24"/>
          <w:szCs w:val="24"/>
        </w:rPr>
        <w:t xml:space="preserve">3. </w:t>
      </w:r>
      <w:r w:rsidR="00BB5C67" w:rsidRPr="00BB5C67">
        <w:rPr>
          <w:rFonts w:ascii="Times New Roman" w:hAnsi="Times New Roman"/>
          <w:b w:val="0"/>
          <w:sz w:val="24"/>
          <w:szCs w:val="24"/>
        </w:rPr>
        <w:t xml:space="preserve">Постановление администрации Каировского сельсовета Саракташского района Оренбургской области от </w:t>
      </w:r>
      <w:r w:rsidR="00BB5C67">
        <w:rPr>
          <w:rFonts w:ascii="Times New Roman" w:hAnsi="Times New Roman"/>
          <w:b w:val="0"/>
          <w:sz w:val="24"/>
          <w:szCs w:val="24"/>
        </w:rPr>
        <w:t>24</w:t>
      </w:r>
      <w:r w:rsidR="00BB5C67" w:rsidRPr="00BB5C67">
        <w:rPr>
          <w:rFonts w:ascii="Times New Roman" w:hAnsi="Times New Roman"/>
          <w:b w:val="0"/>
          <w:sz w:val="24"/>
          <w:szCs w:val="24"/>
        </w:rPr>
        <w:t>.03.2026 №1</w:t>
      </w:r>
      <w:r w:rsidR="00BB5C67">
        <w:rPr>
          <w:rFonts w:ascii="Times New Roman" w:hAnsi="Times New Roman"/>
          <w:b w:val="0"/>
          <w:sz w:val="24"/>
          <w:szCs w:val="24"/>
        </w:rPr>
        <w:t>6</w:t>
      </w:r>
      <w:r w:rsidR="00BB5C67" w:rsidRPr="00BB5C67">
        <w:rPr>
          <w:rFonts w:ascii="Times New Roman" w:hAnsi="Times New Roman"/>
          <w:b w:val="0"/>
          <w:sz w:val="24"/>
          <w:szCs w:val="24"/>
        </w:rPr>
        <w:t xml:space="preserve">-п </w:t>
      </w:r>
      <w:r w:rsidRPr="00B20BB7">
        <w:rPr>
          <w:rFonts w:ascii="Times New Roman" w:hAnsi="Times New Roman"/>
          <w:b w:val="0"/>
          <w:sz w:val="24"/>
          <w:szCs w:val="24"/>
        </w:rPr>
        <w:t>«</w:t>
      </w:r>
      <w:r w:rsidR="00BB5C67" w:rsidRPr="00BB5C67">
        <w:rPr>
          <w:rFonts w:ascii="Times New Roman" w:hAnsi="Times New Roman"/>
          <w:b w:val="0"/>
          <w:sz w:val="24"/>
          <w:szCs w:val="24"/>
        </w:rPr>
        <w:t>Об утверждении Порядка проведения оценки технического состояния автомобильных дорог общего пользования местного значения и о создании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Каировский сельсовет</w:t>
      </w:r>
      <w:r w:rsidR="00BB5C67">
        <w:rPr>
          <w:rFonts w:ascii="Times New Roman" w:hAnsi="Times New Roman"/>
          <w:b w:val="0"/>
          <w:sz w:val="24"/>
          <w:szCs w:val="24"/>
        </w:rPr>
        <w:t xml:space="preserve"> </w:t>
      </w:r>
      <w:r w:rsidR="00BB5C67" w:rsidRPr="00BB5C67">
        <w:rPr>
          <w:rFonts w:ascii="Times New Roman" w:hAnsi="Times New Roman"/>
          <w:b w:val="0"/>
          <w:sz w:val="24"/>
          <w:szCs w:val="24"/>
        </w:rPr>
        <w:t>Саракташского района Оренбургской области</w:t>
      </w:r>
      <w:r w:rsidR="00BB5C67">
        <w:rPr>
          <w:rFonts w:ascii="Times New Roman" w:hAnsi="Times New Roman"/>
          <w:b w:val="0"/>
          <w:sz w:val="24"/>
          <w:szCs w:val="24"/>
        </w:rPr>
        <w:t>».</w:t>
      </w:r>
    </w:p>
    <w:p w:rsidR="00B20BB7" w:rsidRDefault="00B20BB7" w:rsidP="00BB5C67">
      <w:pPr>
        <w:pStyle w:val="1e"/>
        <w:ind w:firstLine="0"/>
        <w:jc w:val="both"/>
        <w:rPr>
          <w:sz w:val="24"/>
          <w:szCs w:val="24"/>
        </w:rPr>
      </w:pPr>
      <w:r w:rsidRPr="00B20BB7">
        <w:rPr>
          <w:sz w:val="24"/>
          <w:szCs w:val="24"/>
        </w:rPr>
        <w:t xml:space="preserve">4. Постановление администрации Каировского сельсовета Саракташского </w:t>
      </w:r>
      <w:r w:rsidR="00BB5C67">
        <w:rPr>
          <w:sz w:val="24"/>
          <w:szCs w:val="24"/>
        </w:rPr>
        <w:t>района Оренбургской области от 27</w:t>
      </w:r>
      <w:r w:rsidRPr="00B20BB7">
        <w:rPr>
          <w:sz w:val="24"/>
          <w:szCs w:val="24"/>
        </w:rPr>
        <w:t>.0</w:t>
      </w:r>
      <w:r w:rsidR="00BB5C67">
        <w:rPr>
          <w:sz w:val="24"/>
          <w:szCs w:val="24"/>
        </w:rPr>
        <w:t>3</w:t>
      </w:r>
      <w:r w:rsidRPr="00B20BB7">
        <w:rPr>
          <w:sz w:val="24"/>
          <w:szCs w:val="24"/>
        </w:rPr>
        <w:t>.2026</w:t>
      </w:r>
      <w:r w:rsidR="00BB5C67">
        <w:rPr>
          <w:sz w:val="24"/>
          <w:szCs w:val="24"/>
        </w:rPr>
        <w:t xml:space="preserve"> №20</w:t>
      </w:r>
      <w:r>
        <w:rPr>
          <w:sz w:val="24"/>
          <w:szCs w:val="24"/>
        </w:rPr>
        <w:t>-п</w:t>
      </w:r>
      <w:r w:rsidRPr="00B20BB7">
        <w:rPr>
          <w:sz w:val="24"/>
          <w:szCs w:val="24"/>
        </w:rPr>
        <w:t xml:space="preserve"> «</w:t>
      </w:r>
      <w:r w:rsidR="00BB5C67" w:rsidRPr="00BB5C67">
        <w:rPr>
          <w:sz w:val="24"/>
          <w:szCs w:val="24"/>
        </w:rPr>
        <w:t>О внесении изменений в постановление №108-п от 14.11.2025 «Об утверждении муниципальной программы «Реализация муниципальной политики на территории муниципального образования Каировский сельсовет Саракташского района Оренбургской области»</w:t>
      </w:r>
      <w:r>
        <w:rPr>
          <w:sz w:val="24"/>
          <w:szCs w:val="24"/>
        </w:rPr>
        <w:t>.</w:t>
      </w:r>
    </w:p>
    <w:p w:rsidR="008063B6" w:rsidRPr="008063B6" w:rsidRDefault="003B2A73" w:rsidP="008063B6">
      <w:pPr>
        <w:pStyle w:val="1e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20BB7" w:rsidRPr="00B20BB7">
        <w:rPr>
          <w:sz w:val="24"/>
          <w:szCs w:val="24"/>
        </w:rPr>
        <w:t xml:space="preserve">. </w:t>
      </w:r>
      <w:r w:rsidR="008063B6" w:rsidRPr="008063B6">
        <w:rPr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 w:rsidR="008063B6">
        <w:rPr>
          <w:sz w:val="24"/>
          <w:szCs w:val="24"/>
        </w:rPr>
        <w:t>7</w:t>
      </w:r>
      <w:r w:rsidR="008063B6" w:rsidRPr="008063B6">
        <w:rPr>
          <w:sz w:val="24"/>
          <w:szCs w:val="24"/>
        </w:rPr>
        <w:t>.0</w:t>
      </w:r>
      <w:r w:rsidR="008063B6">
        <w:rPr>
          <w:sz w:val="24"/>
          <w:szCs w:val="24"/>
        </w:rPr>
        <w:t>3</w:t>
      </w:r>
      <w:r w:rsidR="008063B6" w:rsidRPr="008063B6">
        <w:rPr>
          <w:sz w:val="24"/>
          <w:szCs w:val="24"/>
        </w:rPr>
        <w:t>.2026 №</w:t>
      </w:r>
      <w:r w:rsidR="008063B6">
        <w:rPr>
          <w:sz w:val="24"/>
          <w:szCs w:val="24"/>
        </w:rPr>
        <w:t>30</w:t>
      </w:r>
      <w:r w:rsidR="008063B6" w:rsidRPr="00B20BB7">
        <w:rPr>
          <w:b/>
          <w:sz w:val="24"/>
          <w:szCs w:val="24"/>
        </w:rPr>
        <w:t xml:space="preserve"> </w:t>
      </w:r>
      <w:r w:rsidR="00B20BB7" w:rsidRPr="00B20BB7">
        <w:rPr>
          <w:sz w:val="24"/>
          <w:szCs w:val="24"/>
        </w:rPr>
        <w:t>«</w:t>
      </w:r>
      <w:r w:rsidR="008063B6" w:rsidRPr="008063B6">
        <w:rPr>
          <w:sz w:val="24"/>
          <w:szCs w:val="24"/>
        </w:rPr>
        <w:t>Об исполнении бюджета муниципального образования  Каировский сельсовет Саракташского района Оренбургской области  за 2025 год</w:t>
      </w:r>
      <w:r w:rsidR="008063B6">
        <w:rPr>
          <w:sz w:val="24"/>
          <w:szCs w:val="24"/>
        </w:rPr>
        <w:t>».</w:t>
      </w:r>
    </w:p>
    <w:p w:rsidR="008063B6" w:rsidRPr="008063B6" w:rsidRDefault="003B2A73" w:rsidP="008063B6">
      <w:pPr>
        <w:pStyle w:val="1e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20BB7" w:rsidRPr="00B20BB7">
        <w:rPr>
          <w:sz w:val="24"/>
          <w:szCs w:val="24"/>
        </w:rPr>
        <w:t xml:space="preserve">. </w:t>
      </w:r>
      <w:r w:rsidR="008063B6" w:rsidRPr="008063B6">
        <w:rPr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 w:rsidR="008063B6">
        <w:rPr>
          <w:sz w:val="24"/>
          <w:szCs w:val="24"/>
        </w:rPr>
        <w:t>7</w:t>
      </w:r>
      <w:r w:rsidR="008063B6" w:rsidRPr="008063B6">
        <w:rPr>
          <w:sz w:val="24"/>
          <w:szCs w:val="24"/>
        </w:rPr>
        <w:t>.0</w:t>
      </w:r>
      <w:r w:rsidR="008063B6">
        <w:rPr>
          <w:sz w:val="24"/>
          <w:szCs w:val="24"/>
        </w:rPr>
        <w:t>3</w:t>
      </w:r>
      <w:r w:rsidR="008063B6" w:rsidRPr="008063B6">
        <w:rPr>
          <w:sz w:val="24"/>
          <w:szCs w:val="24"/>
        </w:rPr>
        <w:t>.2026 №</w:t>
      </w:r>
      <w:r w:rsidR="008063B6">
        <w:rPr>
          <w:sz w:val="24"/>
          <w:szCs w:val="24"/>
        </w:rPr>
        <w:t>31</w:t>
      </w:r>
      <w:r w:rsidR="008063B6" w:rsidRPr="00B20BB7">
        <w:rPr>
          <w:b/>
          <w:sz w:val="24"/>
          <w:szCs w:val="24"/>
        </w:rPr>
        <w:t xml:space="preserve"> </w:t>
      </w:r>
      <w:r w:rsidR="008063B6" w:rsidRPr="00B20BB7">
        <w:rPr>
          <w:sz w:val="24"/>
          <w:szCs w:val="24"/>
        </w:rPr>
        <w:t>«</w:t>
      </w:r>
      <w:r w:rsidR="008063B6" w:rsidRPr="008063B6">
        <w:rPr>
          <w:sz w:val="24"/>
          <w:szCs w:val="24"/>
        </w:rPr>
        <w:t>О внесении изменений в решение Совета депутатов муниципального образования Каировский сельсовет от 24.12.2025 г. №17 «О бюджете муниципального образования Каировский сельсовет Саракташского района Оренбургской области на 2026 год и на плановый период 2027 и 2028 годов»</w:t>
      </w:r>
      <w:r w:rsidR="008063B6">
        <w:rPr>
          <w:sz w:val="24"/>
          <w:szCs w:val="24"/>
        </w:rPr>
        <w:t>.</w:t>
      </w:r>
    </w:p>
    <w:p w:rsidR="008063B6" w:rsidRPr="008063B6" w:rsidRDefault="003B6AE6" w:rsidP="008063B6">
      <w:pPr>
        <w:pStyle w:val="1e"/>
        <w:ind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7. </w:t>
      </w:r>
      <w:r w:rsidR="008063B6" w:rsidRPr="008063B6">
        <w:rPr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 w:rsidR="008063B6">
        <w:rPr>
          <w:sz w:val="24"/>
          <w:szCs w:val="24"/>
        </w:rPr>
        <w:t>7</w:t>
      </w:r>
      <w:r w:rsidR="008063B6" w:rsidRPr="008063B6">
        <w:rPr>
          <w:sz w:val="24"/>
          <w:szCs w:val="24"/>
        </w:rPr>
        <w:t>.0</w:t>
      </w:r>
      <w:r w:rsidR="008063B6">
        <w:rPr>
          <w:sz w:val="24"/>
          <w:szCs w:val="24"/>
        </w:rPr>
        <w:t>3</w:t>
      </w:r>
      <w:r w:rsidR="008063B6" w:rsidRPr="008063B6">
        <w:rPr>
          <w:sz w:val="24"/>
          <w:szCs w:val="24"/>
        </w:rPr>
        <w:t>.2026 №</w:t>
      </w:r>
      <w:r w:rsidR="008063B6">
        <w:rPr>
          <w:sz w:val="24"/>
          <w:szCs w:val="24"/>
        </w:rPr>
        <w:t>33</w:t>
      </w:r>
      <w:r w:rsidR="008063B6" w:rsidRPr="00B20BB7">
        <w:rPr>
          <w:b/>
          <w:sz w:val="24"/>
          <w:szCs w:val="24"/>
        </w:rPr>
        <w:t xml:space="preserve"> </w:t>
      </w:r>
      <w:r w:rsidR="008063B6" w:rsidRPr="00B20BB7">
        <w:rPr>
          <w:sz w:val="24"/>
          <w:szCs w:val="24"/>
        </w:rPr>
        <w:t>«</w:t>
      </w:r>
      <w:r w:rsidR="008063B6" w:rsidRPr="008063B6">
        <w:rPr>
          <w:sz w:val="24"/>
          <w:szCs w:val="24"/>
        </w:rPr>
        <w:t>О внесении изменений в Порядок</w:t>
      </w:r>
      <w:r w:rsidR="008063B6">
        <w:rPr>
          <w:sz w:val="24"/>
          <w:szCs w:val="24"/>
        </w:rPr>
        <w:t xml:space="preserve"> </w:t>
      </w:r>
      <w:r w:rsidR="008063B6" w:rsidRPr="008063B6">
        <w:rPr>
          <w:sz w:val="24"/>
          <w:szCs w:val="24"/>
        </w:rPr>
        <w:t>управления и распоряжения имуществом, находящимся в муниципальной собственности муниципального образования Каировский сельсовет Саракташского района Оренбургской области,</w:t>
      </w:r>
      <w:r w:rsidR="008063B6" w:rsidRPr="008063B6">
        <w:rPr>
          <w:bCs/>
          <w:sz w:val="24"/>
          <w:szCs w:val="24"/>
        </w:rPr>
        <w:t xml:space="preserve"> утверждённый решением Совета депутатов </w:t>
      </w:r>
      <w:r w:rsidR="008063B6" w:rsidRPr="008063B6">
        <w:rPr>
          <w:sz w:val="24"/>
          <w:szCs w:val="24"/>
        </w:rPr>
        <w:t xml:space="preserve">Каировского </w:t>
      </w:r>
      <w:r w:rsidR="008063B6" w:rsidRPr="008063B6">
        <w:rPr>
          <w:bCs/>
          <w:sz w:val="24"/>
          <w:szCs w:val="24"/>
        </w:rPr>
        <w:t>сельсовета Саракташского района Оренбургской области от 28.11.2017 № 97</w:t>
      </w:r>
      <w:r w:rsidR="008063B6">
        <w:rPr>
          <w:bCs/>
          <w:sz w:val="24"/>
          <w:szCs w:val="24"/>
        </w:rPr>
        <w:t>».</w:t>
      </w:r>
    </w:p>
    <w:p w:rsidR="00B20BB7" w:rsidRDefault="00B20BB7" w:rsidP="00B20BB7">
      <w:pPr>
        <w:pStyle w:val="1e"/>
        <w:ind w:firstLine="0"/>
        <w:jc w:val="both"/>
        <w:rPr>
          <w:sz w:val="24"/>
          <w:szCs w:val="24"/>
        </w:rPr>
      </w:pPr>
    </w:p>
    <w:p w:rsidR="00B20BB7" w:rsidRDefault="00B20BB7" w:rsidP="00B20BB7">
      <w:pPr>
        <w:pStyle w:val="1e"/>
        <w:ind w:firstLine="0"/>
        <w:jc w:val="both"/>
        <w:rPr>
          <w:sz w:val="24"/>
          <w:szCs w:val="24"/>
        </w:rPr>
      </w:pPr>
    </w:p>
    <w:p w:rsidR="00B20BB7" w:rsidRPr="00B20BB7" w:rsidRDefault="00B20BB7" w:rsidP="00B20BB7">
      <w:pPr>
        <w:pStyle w:val="1e"/>
        <w:ind w:firstLine="0"/>
        <w:jc w:val="both"/>
        <w:rPr>
          <w:sz w:val="24"/>
          <w:szCs w:val="24"/>
        </w:rPr>
      </w:pPr>
    </w:p>
    <w:p w:rsidR="00820867" w:rsidRPr="00820867" w:rsidRDefault="00FD33F2" w:rsidP="00820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51325A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867" w:rsidRPr="00820867" w:rsidRDefault="00820867" w:rsidP="00820867">
      <w:pPr>
        <w:keepNext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iCs/>
          <w:sz w:val="16"/>
          <w:szCs w:val="16"/>
        </w:rPr>
      </w:pPr>
      <w:r w:rsidRPr="00820867">
        <w:rPr>
          <w:rFonts w:ascii="Times New Roman" w:eastAsia="Calibri" w:hAnsi="Times New Roman"/>
          <w:b/>
          <w:bCs/>
          <w:iCs/>
          <w:sz w:val="16"/>
          <w:szCs w:val="16"/>
        </w:rPr>
        <w:t>АДМИНИСТРАЦИЯ МУНИЦИПАЛЬНОГО ОБРАЗОВАНИЯ КАИРОВСКИЙ СЕЛЬСОВЕТ САРАКТАШСКОГО РАЙОНА ОРЕНБУРГСКОЙ ОБЛАСТИ</w:t>
      </w:r>
    </w:p>
    <w:p w:rsidR="00820867" w:rsidRPr="00820867" w:rsidRDefault="00820867" w:rsidP="008208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820867" w:rsidRPr="00820867" w:rsidRDefault="00820867" w:rsidP="00820867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spacing w:after="0" w:line="240" w:lineRule="auto"/>
        <w:ind w:right="283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13.03.2026                                         с. Каировка                                             № 13-п</w:t>
      </w:r>
    </w:p>
    <w:p w:rsidR="00820867" w:rsidRPr="00820867" w:rsidRDefault="00820867" w:rsidP="00820867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820867" w:rsidRPr="00820867" w:rsidRDefault="00820867" w:rsidP="008208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7427"/>
      </w:tblGrid>
      <w:tr w:rsidR="00820867" w:rsidRPr="00820867" w:rsidTr="00D42468">
        <w:trPr>
          <w:trHeight w:val="659"/>
          <w:jc w:val="center"/>
        </w:trPr>
        <w:tc>
          <w:tcPr>
            <w:tcW w:w="7427" w:type="dxa"/>
          </w:tcPr>
          <w:p w:rsidR="00820867" w:rsidRPr="00820867" w:rsidRDefault="00820867" w:rsidP="00D42468">
            <w:pPr>
              <w:pStyle w:val="1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Об утверждении муниципальной программы</w:t>
            </w:r>
          </w:p>
          <w:p w:rsidR="00820867" w:rsidRPr="00820867" w:rsidRDefault="00820867" w:rsidP="00D42468">
            <w:pPr>
              <w:pStyle w:val="1f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«Формирование законопослушного поведения участников дорожного движения на территории муниципального образования Каировский сельсовет Саракташского района Оренбургской области на 2026-2030 годы</w:t>
            </w:r>
            <w:r w:rsidRPr="0082086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820867" w:rsidRPr="00820867" w:rsidRDefault="00820867" w:rsidP="00D42468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На основании части 4 статьи 6 Федерального закона № 196 от 10.12.1995 года «О безопасности дорожного движения», </w:t>
      </w:r>
      <w:r w:rsidRPr="00820867">
        <w:rPr>
          <w:rFonts w:ascii="Times New Roman" w:hAnsi="Times New Roman"/>
          <w:bCs/>
          <w:sz w:val="16"/>
          <w:szCs w:val="16"/>
        </w:rPr>
        <w:t>Указа Президента Российской Федерации от 14.11.2025 № 841 «Об утверждении Стратегии повышения безопасности дорожного движения в Российской Федерации на период до 2030 года и на перспективу до 2036 год»,</w:t>
      </w:r>
      <w:r w:rsidRPr="00820867">
        <w:rPr>
          <w:rFonts w:ascii="Times New Roman" w:hAnsi="Times New Roman"/>
          <w:sz w:val="16"/>
          <w:szCs w:val="16"/>
        </w:rPr>
        <w:t xml:space="preserve"> </w:t>
      </w:r>
      <w:hyperlink r:id="rId9" w:history="1">
        <w:r w:rsidRPr="00820867">
          <w:rPr>
            <w:rStyle w:val="af5"/>
            <w:rFonts w:ascii="Times New Roman" w:hAnsi="Times New Roman"/>
            <w:color w:val="000000"/>
            <w:sz w:val="16"/>
            <w:szCs w:val="16"/>
          </w:rPr>
          <w:t>Федерального закона</w:t>
        </w:r>
      </w:hyperlink>
      <w:r w:rsidRPr="00820867">
        <w:rPr>
          <w:rFonts w:ascii="Times New Roman" w:hAnsi="Times New Roman"/>
          <w:color w:val="000000"/>
          <w:sz w:val="16"/>
          <w:szCs w:val="16"/>
        </w:rPr>
        <w:t xml:space="preserve"> </w:t>
      </w:r>
      <w:hyperlink r:id="rId10" w:history="1">
        <w:r w:rsidRPr="00820867">
          <w:rPr>
            <w:rStyle w:val="af3"/>
            <w:rFonts w:ascii="Times New Roman" w:hAnsi="Times New Roman"/>
            <w:color w:val="000000"/>
            <w:sz w:val="16"/>
            <w:szCs w:val="16"/>
            <w:shd w:val="clear" w:color="auto" w:fill="FFFFFF"/>
          </w:rPr>
          <w:t>от 20.03.2025 № 33-ФЗ «Об общих принципах организации местного самоуправления в единой системе публичной власти</w:t>
        </w:r>
      </w:hyperlink>
      <w:r w:rsidRPr="00820867">
        <w:rPr>
          <w:rStyle w:val="af3"/>
          <w:rFonts w:ascii="Times New Roman" w:hAnsi="Times New Roman"/>
          <w:color w:val="000000"/>
          <w:sz w:val="16"/>
          <w:szCs w:val="16"/>
          <w:shd w:val="clear" w:color="auto" w:fill="FFFFFF"/>
        </w:rPr>
        <w:t>»,</w:t>
      </w:r>
      <w:r w:rsidRPr="00820867">
        <w:rPr>
          <w:rFonts w:ascii="Times New Roman" w:hAnsi="Times New Roman"/>
          <w:color w:val="000000"/>
          <w:sz w:val="16"/>
          <w:szCs w:val="16"/>
        </w:rPr>
        <w:t xml:space="preserve"> Устава муниципального образования Каировский сельс</w:t>
      </w:r>
      <w:r w:rsidRPr="00820867">
        <w:rPr>
          <w:rFonts w:ascii="Times New Roman" w:hAnsi="Times New Roman"/>
          <w:sz w:val="16"/>
          <w:szCs w:val="16"/>
        </w:rPr>
        <w:t xml:space="preserve">овет Саракташского района Оренбургской области 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1. Утвердить муниципальную программу «Формирование законопослушного поведения участников дорожного движения на территории муниципального образования Каировский сельсовет Саракташского района Оренбургской области на 2026-2030 годы» согласно приложения к настоящему постановлению.</w:t>
      </w:r>
    </w:p>
    <w:p w:rsidR="00820867" w:rsidRPr="00820867" w:rsidRDefault="00820867" w:rsidP="00820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2</w:t>
      </w:r>
      <w:r w:rsidRPr="00820867">
        <w:rPr>
          <w:rFonts w:ascii="Times New Roman" w:hAnsi="Times New Roman"/>
          <w:color w:val="000000"/>
          <w:sz w:val="16"/>
          <w:szCs w:val="16"/>
        </w:rPr>
        <w:t>.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«Интернет».</w:t>
      </w:r>
    </w:p>
    <w:p w:rsidR="00820867" w:rsidRPr="00820867" w:rsidRDefault="00820867" w:rsidP="0082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3. Контроль за исполнением настоящего постановления оставляю за собой.</w:t>
      </w:r>
    </w:p>
    <w:p w:rsidR="00820867" w:rsidRPr="00820867" w:rsidRDefault="00820867" w:rsidP="0082086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20867" w:rsidRPr="00820867" w:rsidRDefault="00820867" w:rsidP="00820867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20867">
        <w:rPr>
          <w:rFonts w:ascii="Times New Roman" w:hAnsi="Times New Roman" w:cs="Times New Roman"/>
          <w:sz w:val="16"/>
          <w:szCs w:val="16"/>
        </w:rPr>
        <w:t>Глава  муниципального образования</w:t>
      </w:r>
      <w:r w:rsidRPr="00820867">
        <w:rPr>
          <w:rFonts w:ascii="Times New Roman" w:hAnsi="Times New Roman" w:cs="Times New Roman"/>
          <w:sz w:val="16"/>
          <w:szCs w:val="16"/>
        </w:rPr>
        <w:tab/>
        <w:t xml:space="preserve">                                  А.Н.Логвиненко</w:t>
      </w:r>
    </w:p>
    <w:p w:rsidR="00820867" w:rsidRPr="00820867" w:rsidRDefault="00820867" w:rsidP="0082086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20867" w:rsidRPr="00820867" w:rsidRDefault="00820867" w:rsidP="0082086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20867" w:rsidRPr="00820867" w:rsidRDefault="00820867" w:rsidP="00820867">
      <w:pPr>
        <w:pStyle w:val="ConsPlusNormal"/>
        <w:ind w:hanging="142"/>
        <w:jc w:val="both"/>
        <w:rPr>
          <w:rFonts w:ascii="Times New Roman" w:hAnsi="Times New Roman" w:cs="Times New Roman"/>
          <w:sz w:val="16"/>
          <w:szCs w:val="16"/>
        </w:rPr>
      </w:pPr>
    </w:p>
    <w:p w:rsidR="00820867" w:rsidRPr="00820867" w:rsidRDefault="00820867" w:rsidP="00820867">
      <w:pPr>
        <w:pStyle w:val="1f0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Приложение </w:t>
      </w:r>
    </w:p>
    <w:p w:rsidR="00820867" w:rsidRPr="00820867" w:rsidRDefault="00820867" w:rsidP="00820867">
      <w:pPr>
        <w:pStyle w:val="1f0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к постановлению </w:t>
      </w:r>
    </w:p>
    <w:p w:rsidR="00820867" w:rsidRPr="00820867" w:rsidRDefault="00820867" w:rsidP="00820867">
      <w:pPr>
        <w:pStyle w:val="1f0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администрации</w:t>
      </w:r>
    </w:p>
    <w:p w:rsidR="00820867" w:rsidRPr="00820867" w:rsidRDefault="00820867" w:rsidP="00820867">
      <w:pPr>
        <w:pStyle w:val="1f0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820867" w:rsidRPr="00820867" w:rsidRDefault="00820867" w:rsidP="00820867">
      <w:pPr>
        <w:pStyle w:val="1f0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Каировский сельсовет  </w:t>
      </w:r>
    </w:p>
    <w:p w:rsidR="00820867" w:rsidRPr="00820867" w:rsidRDefault="00820867" w:rsidP="00820867">
      <w:pPr>
        <w:pStyle w:val="1f0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Саракташского района </w:t>
      </w:r>
    </w:p>
    <w:p w:rsidR="00820867" w:rsidRPr="00820867" w:rsidRDefault="00820867" w:rsidP="00820867">
      <w:pPr>
        <w:pStyle w:val="1f0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Оренбургской области  </w:t>
      </w:r>
    </w:p>
    <w:p w:rsidR="00820867" w:rsidRPr="00820867" w:rsidRDefault="00820867" w:rsidP="00820867">
      <w:pPr>
        <w:tabs>
          <w:tab w:val="left" w:pos="2490"/>
        </w:tabs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от 13.03.2026  № 13-п</w:t>
      </w:r>
    </w:p>
    <w:p w:rsidR="00820867" w:rsidRPr="00820867" w:rsidRDefault="00820867" w:rsidP="00820867">
      <w:pPr>
        <w:pStyle w:val="1f0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16"/>
          <w:szCs w:val="16"/>
        </w:rPr>
      </w:pPr>
      <w:r w:rsidRPr="00820867">
        <w:rPr>
          <w:rFonts w:ascii="Times New Roman" w:hAnsi="Times New Roman"/>
          <w:b/>
          <w:caps/>
          <w:kern w:val="26"/>
          <w:sz w:val="16"/>
          <w:szCs w:val="16"/>
        </w:rPr>
        <w:t xml:space="preserve">МУНИЦИПАЛЬНАЯ ПРОГРАММА </w:t>
      </w:r>
    </w:p>
    <w:p w:rsidR="00820867" w:rsidRPr="00820867" w:rsidRDefault="00820867" w:rsidP="00820867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16"/>
          <w:szCs w:val="16"/>
        </w:rPr>
      </w:pPr>
      <w:r w:rsidRPr="00820867">
        <w:rPr>
          <w:rFonts w:ascii="Times New Roman" w:hAnsi="Times New Roman"/>
          <w:b/>
          <w:caps/>
          <w:kern w:val="26"/>
          <w:sz w:val="16"/>
          <w:szCs w:val="16"/>
        </w:rPr>
        <w:t xml:space="preserve"> «ФОРМИРОВАНИЕ ЗАКОНОПОСЛУШНОГО ПОВЕДЕНИЯ</w:t>
      </w:r>
    </w:p>
    <w:p w:rsidR="00820867" w:rsidRPr="00820867" w:rsidRDefault="00820867" w:rsidP="00820867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16"/>
          <w:szCs w:val="16"/>
        </w:rPr>
      </w:pPr>
      <w:r w:rsidRPr="00820867">
        <w:rPr>
          <w:rFonts w:ascii="Times New Roman" w:hAnsi="Times New Roman"/>
          <w:b/>
          <w:caps/>
          <w:kern w:val="26"/>
          <w:sz w:val="16"/>
          <w:szCs w:val="16"/>
        </w:rPr>
        <w:t>УЧАСТНИКОВ ДОРОЖНОГО ДВИЖЕНИЯ</w:t>
      </w:r>
    </w:p>
    <w:p w:rsidR="00820867" w:rsidRPr="00820867" w:rsidRDefault="00820867" w:rsidP="00820867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16"/>
          <w:szCs w:val="16"/>
        </w:rPr>
      </w:pPr>
      <w:r w:rsidRPr="00820867">
        <w:rPr>
          <w:rFonts w:ascii="Times New Roman" w:hAnsi="Times New Roman"/>
          <w:b/>
          <w:caps/>
          <w:kern w:val="26"/>
          <w:sz w:val="16"/>
          <w:szCs w:val="16"/>
        </w:rPr>
        <w:t>на территории муниципального образования</w:t>
      </w:r>
    </w:p>
    <w:p w:rsidR="00820867" w:rsidRPr="00820867" w:rsidRDefault="00820867" w:rsidP="00820867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16"/>
          <w:szCs w:val="16"/>
        </w:rPr>
      </w:pPr>
      <w:r w:rsidRPr="00820867">
        <w:rPr>
          <w:rFonts w:ascii="Times New Roman" w:hAnsi="Times New Roman"/>
          <w:b/>
          <w:caps/>
          <w:kern w:val="26"/>
          <w:sz w:val="16"/>
          <w:szCs w:val="16"/>
        </w:rPr>
        <w:t>Каировский сельсовет Саракташского района</w:t>
      </w:r>
    </w:p>
    <w:p w:rsidR="00820867" w:rsidRPr="00820867" w:rsidRDefault="00820867" w:rsidP="00820867">
      <w:pPr>
        <w:spacing w:after="0" w:line="360" w:lineRule="auto"/>
        <w:jc w:val="center"/>
        <w:rPr>
          <w:rFonts w:ascii="Times New Roman" w:hAnsi="Times New Roman"/>
          <w:b/>
          <w:caps/>
          <w:kern w:val="26"/>
          <w:sz w:val="16"/>
          <w:szCs w:val="16"/>
          <w:u w:val="single"/>
        </w:rPr>
      </w:pPr>
      <w:r w:rsidRPr="00820867">
        <w:rPr>
          <w:rFonts w:ascii="Times New Roman" w:hAnsi="Times New Roman"/>
          <w:b/>
          <w:caps/>
          <w:kern w:val="26"/>
          <w:sz w:val="16"/>
          <w:szCs w:val="16"/>
        </w:rPr>
        <w:t>НА 2026-2030 ГОДЫ»</w:t>
      </w:r>
    </w:p>
    <w:p w:rsidR="00820867" w:rsidRPr="00820867" w:rsidRDefault="00820867" w:rsidP="00820867">
      <w:pPr>
        <w:pStyle w:val="1f0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ind w:firstLine="709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с. Каировка</w:t>
      </w:r>
    </w:p>
    <w:p w:rsidR="00820867" w:rsidRPr="00820867" w:rsidRDefault="00820867" w:rsidP="00820867">
      <w:pPr>
        <w:pStyle w:val="1f0"/>
        <w:ind w:firstLine="709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2026г.</w:t>
      </w:r>
    </w:p>
    <w:p w:rsidR="00820867" w:rsidRPr="00820867" w:rsidRDefault="00820867" w:rsidP="00820867">
      <w:pPr>
        <w:pStyle w:val="1f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numPr>
          <w:ilvl w:val="0"/>
          <w:numId w:val="14"/>
        </w:numPr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Паспорт программы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  </w:t>
      </w:r>
    </w:p>
    <w:tbl>
      <w:tblPr>
        <w:tblW w:w="9923" w:type="dxa"/>
        <w:tblInd w:w="108" w:type="dxa"/>
        <w:tblLayout w:type="fixed"/>
        <w:tblLook w:val="0000"/>
      </w:tblPr>
      <w:tblGrid>
        <w:gridCol w:w="2127"/>
        <w:gridCol w:w="7796"/>
      </w:tblGrid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Муниципальная программа «Формирование законопослушного поведения участников дорожного движения на территории муниципального образования Каировский сельсовет Саракташского района Оренбургской области на 2026-2030 годы» (далее – Программа)</w:t>
            </w: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 ч. 4 ст. 6 Федерального закона № 196 от 10 декабря 1995 года «О безопасности дорожного движения», </w:t>
            </w:r>
            <w:hyperlink r:id="rId11" w:history="1">
              <w:r w:rsidRPr="00820867">
                <w:rPr>
                  <w:rStyle w:val="af3"/>
                  <w:rFonts w:ascii="Times New Roman" w:hAnsi="Times New Roman"/>
                  <w:color w:val="000000"/>
                  <w:sz w:val="16"/>
                  <w:szCs w:val="16"/>
                </w:rPr>
                <w:t>Федеральный закон</w:t>
              </w:r>
            </w:hyperlink>
            <w:r w:rsidRPr="008208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hyperlink r:id="rId12" w:history="1">
              <w:r w:rsidRPr="00820867">
                <w:rPr>
                  <w:rStyle w:val="af3"/>
                  <w:rFonts w:ascii="Times New Roman" w:hAnsi="Times New Roman"/>
                  <w:color w:val="000000"/>
                  <w:sz w:val="16"/>
                  <w:szCs w:val="16"/>
                </w:rPr>
                <w:t>от 20.03.2025 № 33-ФЗ «Об общих принципах организации местного самоуправления в единой системе публичной власти</w:t>
              </w:r>
            </w:hyperlink>
            <w:r w:rsidRPr="00820867">
              <w:rPr>
                <w:rFonts w:ascii="Times New Roman" w:hAnsi="Times New Roman"/>
                <w:color w:val="000000"/>
                <w:sz w:val="16"/>
                <w:szCs w:val="16"/>
              </w:rPr>
              <w:t>»,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Указ Президента Российской Федерации от 14.11.2025 № 841 "Об утверждении Стратегии повышения безопасности дорожного движения в Российской Федерации на период до 2030 года и на перспективу до 2036 года"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>, Устав  муниципального образования Каировский сельсовет Саракташского района Оренбургской области</w:t>
            </w: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Заказчик</w:t>
            </w:r>
          </w:p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Администрация муниципального образования Каировский сельсовет Саракташского района Оренбургской области </w:t>
            </w: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Администрация муниципального образования Каировский сельсовет Саракташского района Оренбургской области  </w:t>
            </w:r>
          </w:p>
        </w:tc>
      </w:tr>
      <w:tr w:rsidR="00820867" w:rsidRPr="00820867" w:rsidTr="00D42468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Сокращение количества дорожно-транспортных происшествий с пострадавшими;</w:t>
            </w:r>
          </w:p>
          <w:p w:rsidR="00820867" w:rsidRPr="00820867" w:rsidRDefault="00820867" w:rsidP="00820867">
            <w:pPr>
              <w:pStyle w:val="1f0"/>
              <w:numPr>
                <w:ilvl w:val="0"/>
                <w:numId w:val="15"/>
              </w:numPr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Профилактика детского дорожно-транспортного травматизма</w:t>
            </w: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 Совершенствование организации движения транспорта и пешеходов в поселении;</w:t>
            </w: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 Предупреждение опасного поведения участников дорожного движения и профилактика дорожно-транспортных происшествий;</w:t>
            </w: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Целевые показатели (индикаторы)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количество ДТП;</w:t>
            </w:r>
          </w:p>
          <w:p w:rsidR="00820867" w:rsidRPr="00820867" w:rsidRDefault="00820867" w:rsidP="00D42468">
            <w:pPr>
              <w:pStyle w:val="af4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число погибших в ДТП;</w:t>
            </w: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доля участников, задействованных в мероприятиях по профилактике ДТП</w:t>
            </w: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2026 – 2030 годы</w:t>
            </w: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Мероприятия носят организационный характер и не требуют финансирования</w:t>
            </w: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67" w:rsidRPr="00820867" w:rsidTr="00D4246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1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Ожидаемые результаты 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867" w:rsidRPr="00820867" w:rsidRDefault="00820867" w:rsidP="00D42468">
            <w:pPr>
              <w:pStyle w:val="af4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уменьшение количества дорожно-транспортных происшествий;</w:t>
            </w:r>
          </w:p>
          <w:p w:rsidR="00820867" w:rsidRPr="00820867" w:rsidRDefault="00820867" w:rsidP="00D42468">
            <w:pPr>
              <w:pStyle w:val="af4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повышение уровня знаний и соблюдения ПДД среди населения;</w:t>
            </w:r>
          </w:p>
          <w:p w:rsidR="00820867" w:rsidRPr="00820867" w:rsidRDefault="00820867" w:rsidP="00D42468">
            <w:pPr>
              <w:pStyle w:val="af4"/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создание условий для безопасного участия детей в дорожном движении;</w:t>
            </w:r>
          </w:p>
          <w:p w:rsidR="00820867" w:rsidRPr="00820867" w:rsidRDefault="00820867" w:rsidP="00D42468">
            <w:pPr>
              <w:pStyle w:val="1f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 рост общественного сознания и ответственности у участников дорожного движения</w:t>
            </w:r>
          </w:p>
        </w:tc>
      </w:tr>
    </w:tbl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numPr>
          <w:ilvl w:val="0"/>
          <w:numId w:val="14"/>
        </w:numPr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Характеристика проблемы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82086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820867" w:rsidRPr="00820867" w:rsidRDefault="00820867" w:rsidP="00820867">
      <w:pPr>
        <w:pStyle w:val="1f0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82086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Продолжающийся рост количества дорожно-транспортных происшествий в области, районе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820867" w:rsidRPr="00820867" w:rsidRDefault="00820867" w:rsidP="00820867">
      <w:pPr>
        <w:pStyle w:val="1f0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82086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820867">
        <w:rPr>
          <w:rFonts w:ascii="Times New Roman" w:hAnsi="Times New Roman"/>
          <w:color w:val="000000"/>
          <w:sz w:val="16"/>
          <w:szCs w:val="16"/>
        </w:rPr>
        <w:t> </w:t>
      </w:r>
    </w:p>
    <w:p w:rsidR="00820867" w:rsidRPr="00820867" w:rsidRDefault="00820867" w:rsidP="00820867">
      <w:pPr>
        <w:pStyle w:val="1f0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82086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820867" w:rsidRPr="00820867" w:rsidRDefault="00820867" w:rsidP="00820867">
      <w:pPr>
        <w:pStyle w:val="1f0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82086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820867">
        <w:rPr>
          <w:rFonts w:ascii="Times New Roman" w:hAnsi="Times New Roman"/>
          <w:color w:val="000000"/>
          <w:sz w:val="16"/>
          <w:szCs w:val="16"/>
        </w:rPr>
        <w:t> </w:t>
      </w:r>
    </w:p>
    <w:p w:rsidR="00820867" w:rsidRPr="00820867" w:rsidRDefault="00820867" w:rsidP="00820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82086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целях профилактики дорожно-транспортных происшествий с участием детей в 2025 году в МОБУ Каировская ООШ  были  проведены профилактические беседы по соблюдению ПДД.  Культработниками поселения проводились викторины «Внимание дорога!», игра  «В гостях у светофора», конкурс на велосипедах «Велогонки» и другие. Вопрос детского дорожно-транспортного травматизма постоянно находится во внимании в администрации </w:t>
      </w:r>
      <w:r w:rsidRPr="00820867">
        <w:rPr>
          <w:rFonts w:ascii="Times New Roman" w:hAnsi="Times New Roman"/>
          <w:sz w:val="16"/>
          <w:szCs w:val="16"/>
        </w:rPr>
        <w:t>муниципального образования Каировский сельсовет Саракташского района Оренбургской области</w:t>
      </w:r>
      <w:r w:rsidRPr="0082086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постоянно возрастающая мобильность населения;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сокращение перевозок общественным транспортом и увеличение перевозок личным транспортом, автомобилями такси.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Следствием такого положения дел являются ухудшение условий дорожного движения.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вне населенных пунктов, так и в населённых пунктах. На территории нашего поселения не было зарегистрировано ДТП.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Необходимость разработки и реализации Программы обусловлена следующими причинами: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социально-экономическая</w:t>
      </w:r>
      <w:r w:rsidRPr="00820867">
        <w:rPr>
          <w:rFonts w:ascii="Times New Roman" w:hAnsi="Times New Roman"/>
          <w:sz w:val="16"/>
          <w:szCs w:val="16"/>
        </w:rPr>
        <w:tab/>
        <w:t>острота проблемы;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межотраслевой и межведомственный характер проблемы;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Применение программно-целевого метода позволит осуществить: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формирование основ и приоритетных направлений профилактики ДТП и снижения тяжести их последствий;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0" w:name="bookmark4"/>
    </w:p>
    <w:p w:rsidR="00820867" w:rsidRPr="00820867" w:rsidRDefault="00820867" w:rsidP="0082086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Ожидаемый эффект от реализации Программы «Формирование законопослушного поведения участников дорожного движения на территории муниципального образования Каировский сельсовет Саракташского района Оренбургской области на 2026-2030 годы» обеспечение </w:t>
      </w:r>
      <w:r w:rsidRPr="00820867">
        <w:rPr>
          <w:rFonts w:ascii="Times New Roman" w:hAnsi="Times New Roman"/>
          <w:spacing w:val="2"/>
          <w:sz w:val="16"/>
          <w:szCs w:val="16"/>
          <w:shd w:val="clear" w:color="auto" w:fill="FFFFFF"/>
        </w:rPr>
        <w:t xml:space="preserve">безопасности дорожного движения, </w:t>
      </w:r>
      <w:r w:rsidRPr="00820867">
        <w:rPr>
          <w:rFonts w:ascii="Times New Roman" w:hAnsi="Times New Roman"/>
          <w:sz w:val="16"/>
          <w:szCs w:val="16"/>
        </w:rPr>
        <w:t>сокращение количества дорожно-транспортных происшествий с пострадавшими.</w:t>
      </w:r>
    </w:p>
    <w:p w:rsidR="00820867" w:rsidRPr="00820867" w:rsidRDefault="00820867" w:rsidP="0082086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numPr>
          <w:ilvl w:val="0"/>
          <w:numId w:val="14"/>
        </w:numPr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Основные цели и задачи программы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Основной целью Программы является предупреждение опасного поведения участников дорожного движения и профилактика дорожно-транспортных происшествий.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Условиями достижения целей Программы является решение следующих задач: 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предупреждение опасного поведения участников дорожного движения и профилактика ДТП;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совершенствование организации движения транспорта и пешеходов в поселении.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Предусматривается реализация таких мероприятий, как: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совершенствование работы по профилактике детского дорожно</w:t>
      </w:r>
      <w:r w:rsidRPr="00820867">
        <w:rPr>
          <w:rFonts w:ascii="Times New Roman" w:hAnsi="Times New Roman"/>
          <w:sz w:val="16"/>
          <w:szCs w:val="16"/>
        </w:rPr>
        <w:softHyphen/>
        <w:t xml:space="preserve">-транспортного травматизма; 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- формирование у населения, особенно у детей, навыков безопасного поведения на дорогах.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</w:p>
    <w:bookmarkEnd w:id="0"/>
    <w:p w:rsidR="00820867" w:rsidRPr="00820867" w:rsidRDefault="00820867" w:rsidP="00820867">
      <w:pPr>
        <w:pStyle w:val="1f0"/>
        <w:numPr>
          <w:ilvl w:val="0"/>
          <w:numId w:val="14"/>
        </w:numPr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Перечень мероприятий программы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библиотек, домов культуры, проведение конкурсов. Данные мероприятия позволят выстроить комплексную систему профилактики детского дорожно</w:t>
      </w:r>
      <w:r w:rsidRPr="00820867">
        <w:rPr>
          <w:rFonts w:ascii="Times New Roman" w:hAnsi="Times New Roman"/>
          <w:sz w:val="16"/>
          <w:szCs w:val="16"/>
        </w:rPr>
        <w:softHyphen/>
        <w:t>-транспортного травматизма в поселении и повысить уровень правового сознания. Примерный план мероприятий приведён в приложении №2.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numPr>
          <w:ilvl w:val="0"/>
          <w:numId w:val="14"/>
        </w:numPr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Ресурсное обеспечение программы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При планировании ресурсного обеспечения Программы учитывалась реальная ситуация в финансово-бюджетной сфере администрации муниципального образования Каировский сельсовет Саракташского района Оренбургской области, состояние аварийности, высокая экономическая и социально</w:t>
      </w:r>
      <w:r w:rsidRPr="00820867">
        <w:rPr>
          <w:rFonts w:ascii="Times New Roman" w:hAnsi="Times New Roman"/>
          <w:sz w:val="16"/>
          <w:szCs w:val="16"/>
        </w:rPr>
        <w:softHyphen/>
        <w:t>-демографическая значимость проблемы обеспечения безопасности дорожного движения, а также реальная возможность ее решения. Все мероприятия Программы носят организационный характер и не требуют финансирования.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numPr>
          <w:ilvl w:val="0"/>
          <w:numId w:val="14"/>
        </w:numPr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Механизм реализации программы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820867" w:rsidRPr="00820867" w:rsidRDefault="00820867" w:rsidP="00820867">
      <w:pPr>
        <w:pStyle w:val="1f0"/>
        <w:ind w:firstLine="426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Управление реализацией Программы осуществляет администрация муниципального образования Каировский сельсовет Саракташского района Оренбургской области. </w:t>
      </w:r>
    </w:p>
    <w:p w:rsidR="00820867" w:rsidRPr="00820867" w:rsidRDefault="00820867" w:rsidP="00820867">
      <w:pPr>
        <w:pStyle w:val="1f0"/>
        <w:ind w:firstLine="426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Реализация и контроль за выполнением Программы главой муниципального образования Каировский сельсовет Саракташского района Оренбургской области.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муниципального образования Каировский сельсовет Саракташского района Оренбургской области.  </w:t>
      </w:r>
    </w:p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numPr>
          <w:ilvl w:val="0"/>
          <w:numId w:val="14"/>
        </w:numPr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Оценка социально-экономической эффективности программы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820867" w:rsidRPr="00820867" w:rsidRDefault="00820867" w:rsidP="00820867">
      <w:pPr>
        <w:pStyle w:val="1f0"/>
        <w:ind w:firstLine="709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муниципального образования Каировский сельсовет Саракташского района Оренбургской области, обеспечить безопасные условия движения на местных автомобильных дорогах.</w:t>
      </w:r>
    </w:p>
    <w:p w:rsidR="00820867" w:rsidRDefault="00820867" w:rsidP="00820867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:rsidR="00820867" w:rsidRDefault="00820867" w:rsidP="00820867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:rsidR="00820867" w:rsidRDefault="00820867" w:rsidP="00820867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Приложение № 1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к муниципальной программе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«Формирование законопослушного поведения участников дорожного движения на территории муниципального образования Каировский сельсовет 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Саракташского района Оренбургской области 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на 2026-2030 годы»</w:t>
      </w:r>
    </w:p>
    <w:p w:rsidR="00820867" w:rsidRPr="00820867" w:rsidRDefault="00820867" w:rsidP="0082086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Цели, задачи муниципальной программы и целевые показатели 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реализации муниципальной программы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709"/>
        <w:gridCol w:w="709"/>
        <w:gridCol w:w="709"/>
        <w:gridCol w:w="708"/>
        <w:gridCol w:w="614"/>
        <w:gridCol w:w="50"/>
        <w:gridCol w:w="25"/>
        <w:gridCol w:w="729"/>
        <w:gridCol w:w="2126"/>
      </w:tblGrid>
      <w:tr w:rsidR="00820867" w:rsidRPr="00820867" w:rsidTr="00D42468">
        <w:trPr>
          <w:trHeight w:val="380"/>
        </w:trPr>
        <w:tc>
          <w:tcPr>
            <w:tcW w:w="851" w:type="dxa"/>
            <w:vMerge w:val="restart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№ строки</w:t>
            </w:r>
          </w:p>
        </w:tc>
        <w:tc>
          <w:tcPr>
            <w:tcW w:w="2693" w:type="dxa"/>
            <w:vMerge w:val="restart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Наименование цели и задач, целевые показатели</w:t>
            </w:r>
          </w:p>
        </w:tc>
        <w:tc>
          <w:tcPr>
            <w:tcW w:w="709" w:type="dxa"/>
            <w:vMerge w:val="restart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544" w:type="dxa"/>
            <w:gridSpan w:val="7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Источник значений показателей</w:t>
            </w:r>
          </w:p>
        </w:tc>
      </w:tr>
      <w:tr w:rsidR="00820867" w:rsidRPr="00820867" w:rsidTr="00D42468">
        <w:trPr>
          <w:trHeight w:val="380"/>
        </w:trPr>
        <w:tc>
          <w:tcPr>
            <w:tcW w:w="851" w:type="dxa"/>
            <w:vMerge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2028г од</w:t>
            </w:r>
          </w:p>
        </w:tc>
        <w:tc>
          <w:tcPr>
            <w:tcW w:w="689" w:type="dxa"/>
            <w:gridSpan w:val="3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2029 год</w:t>
            </w:r>
          </w:p>
        </w:tc>
        <w:tc>
          <w:tcPr>
            <w:tcW w:w="729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2030 год</w:t>
            </w:r>
          </w:p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67" w:rsidRPr="00820867" w:rsidTr="00D42468">
        <w:trPr>
          <w:trHeight w:val="339"/>
        </w:trPr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072" w:type="dxa"/>
            <w:gridSpan w:val="10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820867" w:rsidRPr="00820867" w:rsidTr="00D42468">
        <w:trPr>
          <w:trHeight w:val="402"/>
        </w:trPr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72" w:type="dxa"/>
            <w:gridSpan w:val="10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Задача 1 «Совершенствование организации движения транспорта и пешеходов в поселении»</w:t>
            </w:r>
          </w:p>
        </w:tc>
      </w:tr>
      <w:tr w:rsidR="00820867" w:rsidRPr="00820867" w:rsidTr="00D42468"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  <w:u w:val="single"/>
              </w:rPr>
              <w:t>Целевой показатель 1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Количество ДТП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4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gridSpan w:val="3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Указ Президента Российской Федерации от 14.11.2025 № 841 "Об утверждении Стратегии повышения безопасности дорожного движения в Российской Федерации на период до 2030 года и на перспективу до 2036 года"</w:t>
            </w:r>
          </w:p>
        </w:tc>
      </w:tr>
      <w:tr w:rsidR="00820867" w:rsidRPr="00820867" w:rsidTr="00D42468"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2086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Целевой показатель 2.</w:t>
            </w:r>
          </w:p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2086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Число  погибших в ДТП.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4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gridSpan w:val="3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67" w:rsidRPr="00820867" w:rsidTr="00D42468"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72" w:type="dxa"/>
            <w:gridSpan w:val="10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820867" w:rsidRPr="00820867" w:rsidTr="00D42468"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072" w:type="dxa"/>
            <w:gridSpan w:val="10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Задача 1 «Предупреждение опасного поведения участников дорожного движения и профилактика дорожно-транспортных происшествий</w:t>
            </w:r>
          </w:p>
        </w:tc>
      </w:tr>
      <w:tr w:rsidR="00820867" w:rsidRPr="00820867" w:rsidTr="00D42468">
        <w:trPr>
          <w:trHeight w:val="1060"/>
        </w:trPr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72" w:type="dxa"/>
            <w:gridSpan w:val="10"/>
            <w:vAlign w:val="center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820867" w:rsidRPr="00820867" w:rsidTr="00D42468"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693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  <w:u w:val="single"/>
              </w:rPr>
              <w:t>Целевой показатель 1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Доля населения,  задействованного в мероприятиях по профилактике ДТП</w:t>
            </w:r>
          </w:p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66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</w:tcPr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spacing w:val="-2"/>
                <w:sz w:val="16"/>
                <w:szCs w:val="16"/>
                <w:highlight w:val="yellow"/>
              </w:rPr>
            </w:pPr>
            <w:r w:rsidRPr="00820867">
              <w:rPr>
                <w:rFonts w:ascii="Times New Roman" w:hAnsi="Times New Roman" w:cs="Times New Roman"/>
                <w:bCs/>
                <w:sz w:val="16"/>
                <w:szCs w:val="16"/>
              </w:rPr>
              <w:t>Указ Президента Российской Федерации от 14.11.2025 № 841 "Об утверждении Стратегии повышения безопасности дорожного движения в Российской Федерации на период до 2030 года и на перспективу до 2036 года"</w:t>
            </w:r>
          </w:p>
        </w:tc>
      </w:tr>
      <w:tr w:rsidR="00820867" w:rsidRPr="00820867" w:rsidTr="00D42468"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72" w:type="dxa"/>
            <w:gridSpan w:val="10"/>
            <w:vAlign w:val="center"/>
          </w:tcPr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0867">
              <w:rPr>
                <w:rFonts w:ascii="Times New Roman" w:hAnsi="Times New Roman" w:cs="Times New Roman"/>
                <w:bCs/>
                <w:sz w:val="16"/>
                <w:szCs w:val="16"/>
              </w:rPr>
              <w:t>Цель 3 «Профилактика детского дорожно-транспортного травматизма»</w:t>
            </w:r>
          </w:p>
        </w:tc>
      </w:tr>
      <w:tr w:rsidR="00820867" w:rsidRPr="00820867" w:rsidTr="00D42468">
        <w:tc>
          <w:tcPr>
            <w:tcW w:w="851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72" w:type="dxa"/>
            <w:gridSpan w:val="10"/>
            <w:vAlign w:val="center"/>
          </w:tcPr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0867">
              <w:rPr>
                <w:rFonts w:ascii="Times New Roman" w:hAnsi="Times New Roman" w:cs="Times New Roman"/>
                <w:bCs/>
                <w:sz w:val="16"/>
                <w:szCs w:val="16"/>
              </w:rPr>
              <w:t>Задача 1 «Совершенствование системы профилактики детского дорожно-транспортного травматизма, формирование у детей навыков безопасного поведения на дорогах»</w:t>
            </w:r>
          </w:p>
        </w:tc>
      </w:tr>
      <w:tr w:rsidR="00820867" w:rsidRPr="00820867" w:rsidTr="00D42468">
        <w:trPr>
          <w:trHeight w:val="1336"/>
        </w:trPr>
        <w:tc>
          <w:tcPr>
            <w:tcW w:w="851" w:type="dxa"/>
            <w:vMerge w:val="restart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  <w:u w:val="single"/>
              </w:rPr>
              <w:t>Целевой показатель 1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Количество ДТП с участием несовершеннолетних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6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 w:val="restart"/>
          </w:tcPr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spacing w:val="-2"/>
                <w:sz w:val="16"/>
                <w:szCs w:val="16"/>
                <w:highlight w:val="yellow"/>
              </w:rPr>
            </w:pPr>
            <w:r w:rsidRPr="00820867">
              <w:rPr>
                <w:rFonts w:ascii="Times New Roman" w:hAnsi="Times New Roman" w:cs="Times New Roman"/>
                <w:bCs/>
                <w:sz w:val="16"/>
                <w:szCs w:val="16"/>
              </w:rPr>
              <w:t>Указ Президента Российской Федерации от 14.11.2025 № 841 "Об утверждении Стратегии повышения безопасности дорожного движения в Российской Федерации на период до 2030 года и на перспективу до 2036 года"</w:t>
            </w:r>
          </w:p>
        </w:tc>
      </w:tr>
      <w:tr w:rsidR="00820867" w:rsidRPr="00820867" w:rsidTr="00D42468">
        <w:trPr>
          <w:trHeight w:val="638"/>
        </w:trPr>
        <w:tc>
          <w:tcPr>
            <w:tcW w:w="851" w:type="dxa"/>
            <w:vMerge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  <w:u w:val="single"/>
              </w:rPr>
              <w:t>Целевой показатель 2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820867" w:rsidRPr="00820867" w:rsidRDefault="00820867" w:rsidP="00D424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число детей погибших в ДТП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6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</w:tcPr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0867" w:rsidRPr="00820867" w:rsidTr="00D42468">
        <w:trPr>
          <w:trHeight w:val="413"/>
        </w:trPr>
        <w:tc>
          <w:tcPr>
            <w:tcW w:w="851" w:type="dxa"/>
            <w:vMerge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  <w:u w:val="single"/>
              </w:rPr>
              <w:t>Целевой показатель 3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Доля населения,  задействованного в мероприятиях по профилактике </w:t>
            </w: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детского дорожно-транспортного травматизма</w:t>
            </w:r>
            <w:r w:rsidRPr="00820867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66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820867" w:rsidRPr="00820867" w:rsidRDefault="00820867" w:rsidP="00D42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</w:tcPr>
          <w:p w:rsidR="00820867" w:rsidRPr="00820867" w:rsidRDefault="00820867" w:rsidP="00D42468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20867" w:rsidRPr="00820867" w:rsidRDefault="00820867" w:rsidP="00820867">
      <w:pPr>
        <w:pStyle w:val="1f0"/>
        <w:ind w:left="-709"/>
        <w:rPr>
          <w:rFonts w:ascii="Times New Roman" w:hAnsi="Times New Roman"/>
          <w:sz w:val="16"/>
          <w:szCs w:val="16"/>
        </w:rPr>
      </w:pPr>
    </w:p>
    <w:p w:rsidR="00820867" w:rsidRDefault="00820867" w:rsidP="0082086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20867" w:rsidRDefault="00820867" w:rsidP="0082086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Приложение № 2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к муниципальной программе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«Формирование законопослушного поведения участников дорожного движения на территории муниципального образования Каировский сельсовет 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Саракташского района Оренбургской области </w:t>
      </w:r>
    </w:p>
    <w:p w:rsidR="00820867" w:rsidRPr="00820867" w:rsidRDefault="00820867" w:rsidP="008208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на 2026-2030 годы»</w:t>
      </w:r>
    </w:p>
    <w:p w:rsidR="00820867" w:rsidRPr="00820867" w:rsidRDefault="00820867" w:rsidP="00820867">
      <w:pPr>
        <w:pStyle w:val="1f0"/>
        <w:ind w:left="5103"/>
        <w:jc w:val="center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pStyle w:val="1f0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Мероприятия </w:t>
      </w:r>
    </w:p>
    <w:p w:rsidR="00820867" w:rsidRPr="00820867" w:rsidRDefault="00820867" w:rsidP="00820867">
      <w:pPr>
        <w:pStyle w:val="1f0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муниципальной программы  «Формирование законопослушного поведения участников дорожного движения на территории муниципального образования Каировский сельсовет Саракташского района Оренбургской области</w:t>
      </w:r>
    </w:p>
    <w:p w:rsidR="00820867" w:rsidRPr="00820867" w:rsidRDefault="00820867" w:rsidP="00820867">
      <w:pPr>
        <w:pStyle w:val="1f0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 xml:space="preserve"> на 2026-2030 годы»</w:t>
      </w:r>
    </w:p>
    <w:p w:rsidR="00820867" w:rsidRPr="00820867" w:rsidRDefault="00820867" w:rsidP="00820867">
      <w:pPr>
        <w:pStyle w:val="1f0"/>
        <w:jc w:val="center"/>
        <w:rPr>
          <w:rFonts w:ascii="Times New Roman" w:hAnsi="Times New Roman"/>
          <w:sz w:val="16"/>
          <w:szCs w:val="16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1"/>
        <w:gridCol w:w="3634"/>
        <w:gridCol w:w="2438"/>
        <w:gridCol w:w="1418"/>
        <w:gridCol w:w="1559"/>
      </w:tblGrid>
      <w:tr w:rsidR="00820867" w:rsidRPr="00820867" w:rsidTr="00D42468">
        <w:tc>
          <w:tcPr>
            <w:tcW w:w="761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№</w:t>
            </w:r>
          </w:p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п/п</w:t>
            </w:r>
          </w:p>
        </w:tc>
        <w:tc>
          <w:tcPr>
            <w:tcW w:w="3634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43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Ответственные</w:t>
            </w:r>
          </w:p>
        </w:tc>
        <w:tc>
          <w:tcPr>
            <w:tcW w:w="141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Объем финансирования, (тыс.руб.)</w:t>
            </w:r>
          </w:p>
        </w:tc>
        <w:tc>
          <w:tcPr>
            <w:tcW w:w="1559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Срок исполнения</w:t>
            </w:r>
          </w:p>
        </w:tc>
      </w:tr>
      <w:tr w:rsidR="00820867" w:rsidRPr="00820867" w:rsidTr="00D42468">
        <w:tc>
          <w:tcPr>
            <w:tcW w:w="761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34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комплекса пропагандистских мероприятий по профилактике детского дорожно-транспортного травматизма, в рамках Всероссийского профилактического мероприятия «Внимание – дети!» </w:t>
            </w:r>
          </w:p>
        </w:tc>
        <w:tc>
          <w:tcPr>
            <w:tcW w:w="2438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МОБУ</w:t>
            </w:r>
          </w:p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 Каировская ООШ,</w:t>
            </w:r>
          </w:p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ОГИБДД  МВД России по Саракташскому  району</w:t>
            </w:r>
          </w:p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41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 В течении всего периода</w:t>
            </w:r>
          </w:p>
        </w:tc>
      </w:tr>
      <w:tr w:rsidR="00820867" w:rsidRPr="00820867" w:rsidTr="00D42468">
        <w:tc>
          <w:tcPr>
            <w:tcW w:w="761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34" w:type="dxa"/>
          </w:tcPr>
          <w:p w:rsidR="00820867" w:rsidRPr="00820867" w:rsidRDefault="00820867" w:rsidP="00D42468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Осуществление систематического контроля за проведением занятий по безопасности дорожного движения в дошкольных образовательных организациях и в организациях общего образования в рамках предметов «Окружающий мир» и «</w:t>
            </w: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Основы безопасности и защиты Родины</w:t>
            </w:r>
            <w:r w:rsidRPr="00820867">
              <w:rPr>
                <w:rFonts w:ascii="Times New Roman" w:hAnsi="Times New Roman"/>
                <w:sz w:val="16"/>
                <w:szCs w:val="16"/>
              </w:rPr>
              <w:t>»,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2438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МОБУ Каировская ООШ</w:t>
            </w:r>
          </w:p>
        </w:tc>
        <w:tc>
          <w:tcPr>
            <w:tcW w:w="141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В течении  учебного года</w:t>
            </w:r>
          </w:p>
        </w:tc>
      </w:tr>
      <w:tr w:rsidR="00820867" w:rsidRPr="00820867" w:rsidTr="00D42468">
        <w:tc>
          <w:tcPr>
            <w:tcW w:w="761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34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Проведение бесед, организация выставок, вывешивание плакатов о безопасности дорожного движения в учреждениях культуры, библиотеке, школе</w:t>
            </w:r>
          </w:p>
        </w:tc>
        <w:tc>
          <w:tcPr>
            <w:tcW w:w="243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ДК с.Каировка, клуб с. Екатериновка, МОБУ Каировская ООШ </w:t>
            </w:r>
          </w:p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41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В течении всего периода</w:t>
            </w:r>
          </w:p>
        </w:tc>
      </w:tr>
      <w:tr w:rsidR="00820867" w:rsidRPr="00820867" w:rsidTr="00D42468">
        <w:tc>
          <w:tcPr>
            <w:tcW w:w="761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34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Проведение соревнований, игр, конкурсов творческих работ среди детей по безопасности дорожного движения</w:t>
            </w:r>
          </w:p>
        </w:tc>
        <w:tc>
          <w:tcPr>
            <w:tcW w:w="2438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ДК с.Каировка, клуб с. Екатериновка, МОБУ Каировская ООШ </w:t>
            </w:r>
          </w:p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41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 xml:space="preserve">В течение года </w:t>
            </w:r>
          </w:p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67" w:rsidRPr="00820867" w:rsidTr="00D42468">
        <w:tc>
          <w:tcPr>
            <w:tcW w:w="761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34" w:type="dxa"/>
          </w:tcPr>
          <w:p w:rsidR="00820867" w:rsidRPr="00820867" w:rsidRDefault="00820867" w:rsidP="00D42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Размещение материалов о безопасности дорожного движения на информационных ресурсах сельсовета (на официальном сайте, в социальной сети «ВКонтакте», в мессенджерах)</w:t>
            </w:r>
          </w:p>
        </w:tc>
        <w:tc>
          <w:tcPr>
            <w:tcW w:w="243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Администрация сельсовета</w:t>
            </w:r>
          </w:p>
        </w:tc>
        <w:tc>
          <w:tcPr>
            <w:tcW w:w="1418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0867" w:rsidRPr="00820867" w:rsidRDefault="00820867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867">
              <w:rPr>
                <w:rFonts w:ascii="Times New Roman" w:hAnsi="Times New Roman"/>
                <w:sz w:val="16"/>
                <w:szCs w:val="16"/>
              </w:rPr>
              <w:t>В течении всего периода</w:t>
            </w:r>
          </w:p>
        </w:tc>
      </w:tr>
    </w:tbl>
    <w:p w:rsidR="00820867" w:rsidRPr="00820867" w:rsidRDefault="00820867" w:rsidP="00820867">
      <w:pPr>
        <w:pStyle w:val="1f0"/>
        <w:jc w:val="both"/>
        <w:rPr>
          <w:rFonts w:ascii="Times New Roman" w:hAnsi="Times New Roman"/>
          <w:sz w:val="16"/>
          <w:szCs w:val="16"/>
        </w:rPr>
      </w:pPr>
    </w:p>
    <w:p w:rsidR="00820867" w:rsidRPr="00820867" w:rsidRDefault="0051325A" w:rsidP="00820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64540"/>
            <wp:effectExtent l="19050" t="0" r="127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867" w:rsidRPr="00820867" w:rsidRDefault="00820867" w:rsidP="00820867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caps/>
          <w:sz w:val="16"/>
          <w:szCs w:val="16"/>
        </w:rPr>
      </w:pPr>
      <w:r w:rsidRPr="00820867">
        <w:rPr>
          <w:rFonts w:ascii="Times New Roman" w:hAnsi="Times New Roman"/>
          <w:b/>
          <w:bCs/>
          <w:sz w:val="16"/>
          <w:szCs w:val="16"/>
        </w:rPr>
        <w:t xml:space="preserve">АДМИНИСТРАЦИЯ МУНИЦИПАЛЬНОГО ОБРАЗОВАНИЯ КАИРОВСКИЙ СЕЛЬСОВЕТ </w:t>
      </w:r>
      <w:r w:rsidRPr="00820867">
        <w:rPr>
          <w:rFonts w:ascii="Times New Roman" w:hAnsi="Times New Roman"/>
          <w:b/>
          <w:caps/>
          <w:sz w:val="16"/>
          <w:szCs w:val="16"/>
        </w:rPr>
        <w:t>САРАКТАШСКОГО РАЙОНА ОРЕНБУРГСКОЙ ОБЛАСТИ</w:t>
      </w:r>
    </w:p>
    <w:p w:rsidR="00820867" w:rsidRPr="00820867" w:rsidRDefault="00820867" w:rsidP="00820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20867" w:rsidRPr="00820867" w:rsidRDefault="00820867" w:rsidP="00820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20867" w:rsidRPr="00820867" w:rsidRDefault="00820867" w:rsidP="00820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820867" w:rsidRPr="00820867" w:rsidRDefault="00820867" w:rsidP="00820867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b/>
          <w:sz w:val="16"/>
          <w:szCs w:val="16"/>
        </w:rPr>
        <w:t>____________________________________________________________________</w:t>
      </w:r>
    </w:p>
    <w:p w:rsidR="00820867" w:rsidRPr="00820867" w:rsidRDefault="00820867" w:rsidP="008208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23.03.2026                                    с. Каировка                                             № 15-п</w:t>
      </w:r>
    </w:p>
    <w:p w:rsidR="00820867" w:rsidRPr="00820867" w:rsidRDefault="00820867" w:rsidP="0082086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Ind w:w="159" w:type="dxa"/>
        <w:tblLook w:val="01E0"/>
      </w:tblPr>
      <w:tblGrid>
        <w:gridCol w:w="7209"/>
      </w:tblGrid>
      <w:tr w:rsidR="00820867" w:rsidRPr="00820867" w:rsidTr="00D42468">
        <w:trPr>
          <w:trHeight w:val="926"/>
          <w:jc w:val="center"/>
        </w:trPr>
        <w:tc>
          <w:tcPr>
            <w:tcW w:w="7209" w:type="dxa"/>
          </w:tcPr>
          <w:p w:rsidR="00820867" w:rsidRPr="00820867" w:rsidRDefault="00820867" w:rsidP="00D424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20867">
              <w:rPr>
                <w:rFonts w:ascii="Times New Roman" w:hAnsi="Times New Roman"/>
                <w:bCs/>
                <w:sz w:val="16"/>
                <w:szCs w:val="16"/>
              </w:rPr>
              <w:t>О признании утратившими силу некоторых нормативных муниципальных правовых актов администрации муниципального образования Каировский сельсовет  Саракташского  района Оренбургской области</w:t>
            </w:r>
          </w:p>
        </w:tc>
      </w:tr>
    </w:tbl>
    <w:p w:rsidR="00820867" w:rsidRPr="00820867" w:rsidRDefault="00820867" w:rsidP="0082086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16"/>
          <w:szCs w:val="16"/>
        </w:rPr>
      </w:pPr>
      <w:r w:rsidRPr="00820867">
        <w:rPr>
          <w:rFonts w:ascii="Times New Roman" w:hAnsi="Times New Roman"/>
          <w:bCs/>
          <w:sz w:val="16"/>
          <w:szCs w:val="16"/>
        </w:rPr>
        <w:t>В соответствии с Указом Президента Российской Федерации от 31.12.2025 № 1009 «Об изменении и признании утратившими силу некоторых актов Президента Российской Федерации», руководствуясь Уставом муниципального образования Каировский сельсовет Саракташского района Оренбургской области:</w:t>
      </w:r>
    </w:p>
    <w:p w:rsidR="00820867" w:rsidRPr="00820867" w:rsidRDefault="00820867" w:rsidP="0082086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16"/>
          <w:szCs w:val="16"/>
        </w:rPr>
      </w:pPr>
    </w:p>
    <w:p w:rsidR="00820867" w:rsidRPr="00820867" w:rsidRDefault="00820867" w:rsidP="0082086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16"/>
          <w:szCs w:val="16"/>
        </w:rPr>
      </w:pPr>
      <w:r w:rsidRPr="00820867">
        <w:rPr>
          <w:rFonts w:ascii="Times New Roman" w:hAnsi="Times New Roman"/>
          <w:bCs/>
          <w:sz w:val="16"/>
          <w:szCs w:val="16"/>
        </w:rPr>
        <w:t>1. Признать утратившими силу некоторые нормативные муниципальные правовые акты администрации муниципального образования Каировский сельсовет Саракташского  района Оренбургской области:</w:t>
      </w:r>
    </w:p>
    <w:p w:rsidR="00820867" w:rsidRPr="00820867" w:rsidRDefault="00820867" w:rsidP="0082086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16"/>
          <w:szCs w:val="16"/>
        </w:rPr>
      </w:pPr>
      <w:r w:rsidRPr="00820867">
        <w:rPr>
          <w:rFonts w:ascii="Times New Roman" w:hAnsi="Times New Roman"/>
          <w:bCs/>
          <w:sz w:val="16"/>
          <w:szCs w:val="16"/>
        </w:rPr>
        <w:t>1) Постановление администрации Каировского сельсовета от 22.11.2017 № 64-п «</w:t>
      </w:r>
      <w:r w:rsidRPr="00820867">
        <w:rPr>
          <w:rFonts w:ascii="Times New Roman" w:hAnsi="Times New Roman"/>
          <w:sz w:val="16"/>
          <w:szCs w:val="16"/>
        </w:rPr>
        <w:t>Об утверждении Порядка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 муниципального образования Каировский сельсовет Саракташского района Оренбургской области, их супруги (супруга) и несовершеннолетних детей на официальном сайте администрации муниципального образования Каировский сельсовет Саракташского района и предоставления этих сведений средствам массовой информации для опубликования</w:t>
      </w:r>
      <w:r w:rsidRPr="00820867">
        <w:rPr>
          <w:rFonts w:ascii="Times New Roman" w:hAnsi="Times New Roman"/>
          <w:bCs/>
          <w:sz w:val="16"/>
          <w:szCs w:val="16"/>
        </w:rPr>
        <w:t>»;</w:t>
      </w:r>
    </w:p>
    <w:p w:rsidR="00820867" w:rsidRPr="00820867" w:rsidRDefault="00820867" w:rsidP="0082086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16"/>
          <w:szCs w:val="16"/>
        </w:rPr>
      </w:pPr>
      <w:r w:rsidRPr="00820867">
        <w:rPr>
          <w:rFonts w:ascii="Times New Roman" w:hAnsi="Times New Roman"/>
          <w:bCs/>
          <w:sz w:val="16"/>
          <w:szCs w:val="16"/>
        </w:rPr>
        <w:t>2) Постановление администрации Каировского сельсовета от 20.07.2021 № 43-п «О внесении изменений в постановление администрации Каировского сельсовета от 22.11.2017 № 64-п «Об утверждении  Порядка 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 муниципального образования Каировский сельсовет Саракташского района Оренбургской области, их супруги (супруга) и несовершеннолетних детей на официальном сайте администрации муниципального образования Каировский сельсовет Саракташского района и предоставления этих сведений средствам массовой информации для опубликования».</w:t>
      </w:r>
    </w:p>
    <w:p w:rsidR="00820867" w:rsidRPr="00820867" w:rsidRDefault="00820867" w:rsidP="0082086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16"/>
          <w:szCs w:val="16"/>
        </w:rPr>
      </w:pPr>
      <w:r w:rsidRPr="00820867">
        <w:rPr>
          <w:rFonts w:ascii="Times New Roman" w:hAnsi="Times New Roman"/>
          <w:bCs/>
          <w:sz w:val="16"/>
          <w:szCs w:val="16"/>
        </w:rPr>
        <w:t>3) Постановление администрации Каировского сельсовета от 01.04.2022 № 20-п «О внесении изменений в постановление администрации муниципального образования Каировский сельсовет Саракташского района Оренбургской области от 22.11.2017 № 64-п</w:t>
      </w:r>
      <w:r w:rsidRPr="00820867">
        <w:rPr>
          <w:rFonts w:ascii="Times New Roman" w:hAnsi="Times New Roman"/>
          <w:bCs/>
          <w:iCs/>
          <w:sz w:val="16"/>
          <w:szCs w:val="16"/>
        </w:rPr>
        <w:t xml:space="preserve"> «</w:t>
      </w:r>
      <w:r w:rsidRPr="00820867">
        <w:rPr>
          <w:rFonts w:ascii="Times New Roman" w:hAnsi="Times New Roman"/>
          <w:bCs/>
          <w:sz w:val="16"/>
          <w:szCs w:val="16"/>
        </w:rPr>
        <w:t>Об утверждении  Порядка 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 муниципального образования Каировский сельсовет Саракташского района Оренбургской области, их супруги (супруга) и несовершеннолетних детей на официальном сайте администрации муниципального образования Каировский сельсовет Саракташского района и предоставления этих сведений средствам массовой информации для опубликования</w:t>
      </w:r>
      <w:r w:rsidRPr="00820867">
        <w:rPr>
          <w:rFonts w:ascii="Times New Roman" w:hAnsi="Times New Roman"/>
          <w:bCs/>
          <w:iCs/>
          <w:sz w:val="16"/>
          <w:szCs w:val="16"/>
        </w:rPr>
        <w:t>» (с изменениями от 20.07.2021 № 43-п).</w:t>
      </w:r>
    </w:p>
    <w:p w:rsidR="00820867" w:rsidRPr="00820867" w:rsidRDefault="00820867" w:rsidP="0082086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2. Контроль за выполнением данного постановления оставляю за собой.</w:t>
      </w:r>
    </w:p>
    <w:p w:rsidR="00820867" w:rsidRPr="00820867" w:rsidRDefault="00820867" w:rsidP="00820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3.</w:t>
      </w:r>
      <w:r w:rsidRPr="00820867">
        <w:rPr>
          <w:rFonts w:ascii="Times New Roman" w:hAnsi="Times New Roman"/>
          <w:color w:val="000000"/>
          <w:sz w:val="16"/>
          <w:szCs w:val="16"/>
        </w:rPr>
        <w:t xml:space="preserve">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«Интернет».</w:t>
      </w:r>
    </w:p>
    <w:p w:rsidR="00820867" w:rsidRPr="00820867" w:rsidRDefault="00820867" w:rsidP="00820867">
      <w:pPr>
        <w:pStyle w:val="af4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820867" w:rsidRPr="00820867" w:rsidRDefault="00820867" w:rsidP="00820867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16"/>
          <w:szCs w:val="16"/>
        </w:rPr>
      </w:pPr>
      <w:r w:rsidRPr="00820867">
        <w:rPr>
          <w:rFonts w:ascii="Times New Roman" w:hAnsi="Times New Roman"/>
          <w:sz w:val="16"/>
          <w:szCs w:val="16"/>
        </w:rPr>
        <w:t>Глава муниципального образования                                          А.Н.Логвиненко</w:t>
      </w:r>
    </w:p>
    <w:p w:rsidR="00820867" w:rsidRPr="00820867" w:rsidRDefault="00820867" w:rsidP="00820867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16"/>
          <w:szCs w:val="16"/>
        </w:rPr>
      </w:pPr>
    </w:p>
    <w:p w:rsidR="00820867" w:rsidRDefault="00820867" w:rsidP="00D42468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16"/>
          <w:szCs w:val="16"/>
        </w:rPr>
      </w:pPr>
    </w:p>
    <w:p w:rsidR="00D42468" w:rsidRPr="00D42468" w:rsidRDefault="0051325A" w:rsidP="00D42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64540"/>
            <wp:effectExtent l="19050" t="0" r="1270" b="0"/>
            <wp:docPr id="4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68" w:rsidRPr="00D42468" w:rsidRDefault="00D42468" w:rsidP="00D42468">
      <w:pPr>
        <w:keepNext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iCs/>
          <w:sz w:val="16"/>
          <w:szCs w:val="16"/>
        </w:rPr>
      </w:pPr>
      <w:r w:rsidRPr="00D42468">
        <w:rPr>
          <w:rFonts w:ascii="Times New Roman" w:eastAsia="Calibri" w:hAnsi="Times New Roman"/>
          <w:b/>
          <w:bCs/>
          <w:iCs/>
          <w:sz w:val="16"/>
          <w:szCs w:val="16"/>
        </w:rPr>
        <w:t>АДМИНИСТРАЦИЯ МУНИЦИПАЛЬНОГО ОБРАЗОВАНИЯ КАИРОВСКИЙ СЕЛЬСОВЕТ САРАКТАШСКОГО РАЙОНА ОРЕНБУРГСКОЙ ОБЛАСТИ</w:t>
      </w:r>
    </w:p>
    <w:p w:rsidR="00D42468" w:rsidRPr="00D42468" w:rsidRDefault="00D42468" w:rsidP="00D424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D42468" w:rsidRPr="00D42468" w:rsidRDefault="00D42468" w:rsidP="00D42468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ind w:right="283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24.03.2026                                       с. Каировка                                             № 16- п</w:t>
      </w: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Об утверждении Порядка проведения оценки технического состояния автомобильных дорог общего пользования местного значения и о создании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Каировский сельсовет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Саракташского района Оренбургской области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В соответствии с Федеральным законом от 20.03.2025 № 33-ФЗ «Об общих принципах организации местного самоуправления</w:t>
      </w:r>
      <w:r w:rsidRPr="00D42468">
        <w:rPr>
          <w:rFonts w:ascii="Times New Roman" w:hAnsi="Times New Roman"/>
          <w:bCs/>
          <w:color w:val="000000"/>
          <w:sz w:val="16"/>
          <w:szCs w:val="16"/>
        </w:rPr>
        <w:t xml:space="preserve"> в единой системе публичной власти»</w:t>
      </w:r>
      <w:r w:rsidRPr="00D42468">
        <w:rPr>
          <w:rFonts w:ascii="Times New Roman" w:hAnsi="Times New Roman"/>
          <w:color w:val="000000"/>
          <w:sz w:val="16"/>
          <w:szCs w:val="16"/>
        </w:rPr>
        <w:t xml:space="preserve">, со статьей 2 Федерального закона Российской Федерации от 10.12.1995 №196-ФЗ «О безопасности дорожного движения», в целях реализации пункта 4 статьи 17 Федерального закона от 08.11.2007 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 Минтранса Российской Федерации от 07.08.2020 № 288 "О порядке проведения оценки технического состояния автомобильных дорог», Уставом муниципального образования Каировский сельсовет Саракташского района Оренбургской области: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 xml:space="preserve">1. Утвердить Порядок проведения оценки технического состояния </w:t>
      </w:r>
      <w:r w:rsidRPr="00D42468">
        <w:rPr>
          <w:rFonts w:ascii="Times New Roman" w:hAnsi="Times New Roman"/>
          <w:bCs/>
          <w:color w:val="000000"/>
          <w:sz w:val="16"/>
          <w:szCs w:val="16"/>
        </w:rPr>
        <w:t>автомобильных дорог общего пользования местного значения</w:t>
      </w:r>
      <w:r w:rsidRPr="00D42468">
        <w:rPr>
          <w:rFonts w:ascii="Times New Roman" w:hAnsi="Times New Roman"/>
          <w:color w:val="000000"/>
          <w:sz w:val="16"/>
          <w:szCs w:val="16"/>
        </w:rPr>
        <w:t>, расположенных на территории муниципального образования Каировский сельсовет Саракташского района Оренбургской области, согласно приложению №1 к настоящему постановлению.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2. Утвердить Положение о постоянно действующей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Каировский сельсовет Саракташского района Оренбургской области, согласно приложению №2 к настоящему постановлению.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3. Создать и утвердить состав комиссии по оценке технического состояния автомобильных дорог общего пользования местного значения, согласно приложению №3 к настоящему постановлению.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4. Признать утратившим силу: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 xml:space="preserve">- постановление администрации Каировского сельсовета от 15.10.2019 № 46-п «Об утверждении </w:t>
      </w:r>
      <w:r w:rsidRPr="00D42468">
        <w:rPr>
          <w:rFonts w:ascii="Times New Roman" w:hAnsi="Times New Roman"/>
          <w:bCs/>
          <w:color w:val="000000"/>
          <w:sz w:val="16"/>
          <w:szCs w:val="16"/>
        </w:rPr>
        <w:t xml:space="preserve">Порядка проведения оценки технического состояния автомобильных дорог местного значения, расположенных на территории населённых пунктов </w:t>
      </w:r>
      <w:r w:rsidRPr="00D42468">
        <w:rPr>
          <w:rFonts w:ascii="Times New Roman" w:hAnsi="Times New Roman"/>
          <w:color w:val="000000"/>
          <w:sz w:val="16"/>
          <w:szCs w:val="16"/>
        </w:rPr>
        <w:t>муниципального образования Каировский сельсовет Саракташского района Оренбургской области;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 xml:space="preserve">- постановление администрации Каировского сельсовета от 06.04.2020 № 42-п «Об утверждении положения о постоянно действующей комиссии по оценке технического состояния дорог общего пользования местного значения  Каировского сельсовета Саракташского района Оренбургской области». 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5. Настоящее постановление вступает в силу после дня его официального обнародования и подлежит размещению на официальном сайте муниципального образования Каировский  сельсовет Саракташского района Оренбургской области.</w:t>
      </w:r>
    </w:p>
    <w:p w:rsidR="00D42468" w:rsidRPr="00D42468" w:rsidRDefault="00D42468" w:rsidP="00D4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6. Контроль за исполнением настоящего постановления оставляю за собой.</w:t>
      </w:r>
    </w:p>
    <w:p w:rsidR="00D42468" w:rsidRPr="00D42468" w:rsidRDefault="00D42468" w:rsidP="00D42468">
      <w:pPr>
        <w:tabs>
          <w:tab w:val="left" w:pos="5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Глава муниципального образования                                           А.Н.Логвиненко</w:t>
      </w: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Приложение № 1 </w:t>
      </w:r>
    </w:p>
    <w:p w:rsidR="00D42468" w:rsidRPr="00D42468" w:rsidRDefault="00D42468" w:rsidP="00D42468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к  </w:t>
      </w:r>
      <w:r w:rsidRPr="00D42468">
        <w:rPr>
          <w:rFonts w:ascii="Times New Roman" w:hAnsi="Times New Roman"/>
          <w:spacing w:val="-2"/>
          <w:sz w:val="16"/>
          <w:szCs w:val="16"/>
        </w:rPr>
        <w:t>постановлению администрации</w:t>
      </w:r>
    </w:p>
    <w:p w:rsidR="00D42468" w:rsidRPr="00D42468" w:rsidRDefault="00D42468" w:rsidP="00D42468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16"/>
          <w:szCs w:val="16"/>
        </w:rPr>
      </w:pPr>
      <w:r w:rsidRPr="00D42468">
        <w:rPr>
          <w:rFonts w:ascii="Times New Roman" w:hAnsi="Times New Roman"/>
          <w:spacing w:val="-2"/>
          <w:sz w:val="16"/>
          <w:szCs w:val="16"/>
        </w:rPr>
        <w:t>муниципального образования</w:t>
      </w:r>
    </w:p>
    <w:p w:rsidR="00D42468" w:rsidRPr="00D42468" w:rsidRDefault="00D42468" w:rsidP="00D42468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16"/>
          <w:szCs w:val="16"/>
        </w:rPr>
      </w:pPr>
      <w:r w:rsidRPr="00D42468">
        <w:rPr>
          <w:rFonts w:ascii="Times New Roman" w:hAnsi="Times New Roman"/>
          <w:spacing w:val="-2"/>
          <w:sz w:val="16"/>
          <w:szCs w:val="16"/>
        </w:rPr>
        <w:t xml:space="preserve">Каировский  сельсовет </w:t>
      </w:r>
    </w:p>
    <w:p w:rsidR="00D42468" w:rsidRPr="00D42468" w:rsidRDefault="00D42468" w:rsidP="00D42468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16"/>
          <w:szCs w:val="16"/>
        </w:rPr>
      </w:pPr>
      <w:r w:rsidRPr="00D42468">
        <w:rPr>
          <w:rFonts w:ascii="Times New Roman" w:hAnsi="Times New Roman"/>
          <w:spacing w:val="-2"/>
          <w:sz w:val="16"/>
          <w:szCs w:val="16"/>
        </w:rPr>
        <w:t>Саракташского района</w:t>
      </w:r>
    </w:p>
    <w:p w:rsidR="00D42468" w:rsidRPr="00D42468" w:rsidRDefault="00D42468" w:rsidP="00D42468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16"/>
          <w:szCs w:val="16"/>
        </w:rPr>
      </w:pPr>
      <w:r w:rsidRPr="00D42468">
        <w:rPr>
          <w:rFonts w:ascii="Times New Roman" w:hAnsi="Times New Roman"/>
          <w:spacing w:val="-2"/>
          <w:sz w:val="16"/>
          <w:szCs w:val="16"/>
        </w:rPr>
        <w:t>Оренбургской области</w:t>
      </w:r>
    </w:p>
    <w:p w:rsidR="00D42468" w:rsidRPr="00D42468" w:rsidRDefault="00D42468" w:rsidP="00D42468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16"/>
          <w:szCs w:val="16"/>
        </w:rPr>
      </w:pPr>
      <w:r w:rsidRPr="00D42468">
        <w:rPr>
          <w:rFonts w:ascii="Times New Roman" w:hAnsi="Times New Roman"/>
          <w:spacing w:val="-2"/>
          <w:sz w:val="16"/>
          <w:szCs w:val="16"/>
        </w:rPr>
        <w:t>от  24.03.2026  № 16-п</w:t>
      </w:r>
    </w:p>
    <w:p w:rsidR="00D42468" w:rsidRPr="00D42468" w:rsidRDefault="00D42468" w:rsidP="00D4246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D42468">
        <w:rPr>
          <w:sz w:val="16"/>
          <w:szCs w:val="16"/>
        </w:rPr>
        <w:t>Порядок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D42468">
        <w:rPr>
          <w:sz w:val="16"/>
          <w:szCs w:val="16"/>
        </w:rPr>
        <w:t xml:space="preserve">проведения оценки технического состояния 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D42468">
        <w:rPr>
          <w:bCs/>
          <w:sz w:val="16"/>
          <w:szCs w:val="16"/>
        </w:rPr>
        <w:t>автомобильных дорог общего пользования местного значения</w:t>
      </w:r>
      <w:r w:rsidRPr="00D42468">
        <w:rPr>
          <w:sz w:val="16"/>
          <w:szCs w:val="16"/>
        </w:rPr>
        <w:t xml:space="preserve">, 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D42468">
        <w:rPr>
          <w:sz w:val="16"/>
          <w:szCs w:val="16"/>
        </w:rPr>
        <w:t xml:space="preserve">расположенных на территории муниципального образования 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 xml:space="preserve">Каировский сельсовет Саракташского района </w:t>
      </w:r>
      <w:r w:rsidRPr="00D42468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</w:t>
      </w:r>
      <w:r w:rsidRPr="00D42468">
        <w:rPr>
          <w:rFonts w:ascii="Times New Roman" w:hAnsi="Times New Roman"/>
          <w:bCs/>
          <w:sz w:val="16"/>
          <w:szCs w:val="16"/>
        </w:rPr>
        <w:t>автомобильных дорог общего пользования местного значения</w:t>
      </w:r>
      <w:r w:rsidRPr="00D42468">
        <w:rPr>
          <w:rFonts w:ascii="Times New Roman" w:hAnsi="Times New Roman"/>
          <w:sz w:val="16"/>
          <w:szCs w:val="16"/>
        </w:rPr>
        <w:t xml:space="preserve">, расположенных на территории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 Саракташского района</w:t>
      </w:r>
      <w:r w:rsidRPr="00D42468">
        <w:rPr>
          <w:rFonts w:ascii="Times New Roman" w:hAnsi="Times New Roman"/>
          <w:sz w:val="16"/>
          <w:szCs w:val="16"/>
        </w:rPr>
        <w:t xml:space="preserve"> Оренбургской области, 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2. Для целей настоящего Порядка: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под оценкой технического состояния </w:t>
      </w:r>
      <w:r w:rsidRPr="00D42468">
        <w:rPr>
          <w:bCs/>
          <w:sz w:val="16"/>
          <w:szCs w:val="16"/>
        </w:rPr>
        <w:t>автомобильных дорог общего пользования местного значения</w:t>
      </w:r>
      <w:r w:rsidRPr="00D42468">
        <w:rPr>
          <w:sz w:val="16"/>
          <w:szCs w:val="16"/>
        </w:rPr>
        <w:t xml:space="preserve">, расположенных на территории муниципального образования Каировский сельсовет Саракташского района Оренбургской области 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 </w:t>
      </w:r>
    </w:p>
    <w:p w:rsidR="00D42468" w:rsidRP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под диагностикой автомобильной дороги местного значения 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под транспортно-эксплуатационными характеристиками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под техническим уровнем автомобильной дороги понимается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под эксплуатационным состоянием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 </w:t>
      </w:r>
    </w:p>
    <w:p w:rsidR="00D42468" w:rsidRP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под потребительскими свойствами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3. К основным постоянным параметрам и характеристикам автомобильной дороги, определяющим ее технический уровень, относятся: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ширина проезжей части и земляного полотна;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габарит приближения;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длины прямых, число углов поворотов в плане трассы и величины их радиусов;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протяженность подъемов и спусков;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продольный и поперечный уклоны;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высота насыпи и глубина выемки;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габариты искусственных дорожных сооружений;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наличие элементов водоотвода;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наличие элементов обустройства дороги и технических средств организации дорожного движения.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4. К основным переменным параметрам и характеристикам автомобильной дороги, определяющим ее эксплуатационное состояние, относятся: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продольная ровность и колейность дорожного покрытия;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сцепные свойства дорожного покрытия и состояние обочин;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прочность дорожной одежды;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грузоподъемность искусственных дорожных сооружений;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5. К основным показателям потребительских свойств автомобильной дороги, относятся: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средняя скорость движения транспортного потока;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безопасность и удобство движения транспортного потока;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пропускная способность и уровень загрузки автомобильной дороги движением;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среднегодовая суточная интенсивность движения и состав транспортного потока;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способность дороги пропускать транспортные средства с допустимыми для движения осевыми нагрузками, общей массой и габаритами;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степень воздействия дороги на окружающую среду.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6. Оценка технического состояния автомобильных дорог местного значения проводится: 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в отношении автомобильных дорог общего пользования местного значения – администрацией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 Саракташского района</w:t>
      </w:r>
      <w:r w:rsidRPr="00D42468">
        <w:rPr>
          <w:rFonts w:ascii="Times New Roman" w:hAnsi="Times New Roman"/>
          <w:sz w:val="16"/>
          <w:szCs w:val="16"/>
        </w:rPr>
        <w:t xml:space="preserve"> Оренбургской области в области использования автомобильных дорог и осуществления дорожной деятельности, либо уполномоченной им организацией.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7. Для проведения работ по диагностике и оценке технического состояния </w:t>
      </w:r>
      <w:r w:rsidRPr="00D42468">
        <w:rPr>
          <w:rFonts w:ascii="Times New Roman" w:hAnsi="Times New Roman"/>
          <w:bCs/>
          <w:sz w:val="16"/>
          <w:szCs w:val="16"/>
        </w:rPr>
        <w:t>автомобильных дорог общего пользования местного значения</w:t>
      </w:r>
      <w:r w:rsidRPr="00D42468">
        <w:rPr>
          <w:rFonts w:ascii="Times New Roman" w:hAnsi="Times New Roman"/>
          <w:sz w:val="16"/>
          <w:szCs w:val="16"/>
        </w:rPr>
        <w:t xml:space="preserve">, расположенных на территории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 Саракташского района</w:t>
      </w:r>
      <w:r w:rsidRPr="00D42468">
        <w:rPr>
          <w:rFonts w:ascii="Times New Roman" w:hAnsi="Times New Roman"/>
          <w:sz w:val="16"/>
          <w:szCs w:val="16"/>
        </w:rPr>
        <w:t xml:space="preserve"> Оренбургской области могут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8. Диагностика автомобильных дорог местного значения проводится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метеорологически аттестованным.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9. Результаты оценки технического состояния автомобильной дороги используются для: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формирования и обновления автоматизированного банка дорожных и мостовых данных;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заполнения форм государственной статистической отчетности;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оценки потребности в работах по реконструкции, капитальному </w:t>
      </w:r>
      <w:hyperlink r:id="rId13">
        <w:r w:rsidRPr="00D42468">
          <w:rPr>
            <w:rStyle w:val="-"/>
            <w:color w:val="000000"/>
            <w:sz w:val="16"/>
            <w:szCs w:val="16"/>
          </w:rPr>
          <w:t>ремонту, ремонту и</w:t>
        </w:r>
      </w:hyperlink>
      <w:r w:rsidRPr="00D42468">
        <w:rPr>
          <w:sz w:val="16"/>
          <w:szCs w:val="16"/>
        </w:rPr>
        <w:t xml:space="preserve"> содержанию автомобильных дорог;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ежегодного и среднесрочного планирования работ по реконструкции, капитальному ремонту, ремонту и содержанию автомобильных дорог;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разработки обоснований по реконструкции, капитальному ремонту, ремонту и содержанию автомобильных дорог, и развитию дорожной сети с выбором приоритетных объектов;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разработки программ по повышению безопасности дорожного движения;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организации временного ограничения или прекращения движения транспортных средств по автомобильным дорогам;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 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 xml:space="preserve">формирования муниципального реестра автомобильных дорог местного значения; 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иных целей, предусмотренных законодательством Российской Федерации, муниципальными правовыми актами администрации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 xml:space="preserve">Каировский сельсовет Саракташского района </w:t>
      </w:r>
      <w:r w:rsidRPr="00D42468">
        <w:rPr>
          <w:rFonts w:ascii="Times New Roman" w:hAnsi="Times New Roman"/>
          <w:sz w:val="16"/>
          <w:szCs w:val="16"/>
        </w:rPr>
        <w:t>Оренбургской области.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10. Виды диагностики автомобильных дорог общего пользования  местного значения, расположенных на территории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 xml:space="preserve">Каировский сельсовет Саракташского района </w:t>
      </w:r>
      <w:r w:rsidRPr="00D42468">
        <w:rPr>
          <w:rFonts w:ascii="Times New Roman" w:hAnsi="Times New Roman"/>
          <w:sz w:val="16"/>
          <w:szCs w:val="16"/>
        </w:rPr>
        <w:t>Оренбургской области:</w:t>
      </w:r>
    </w:p>
    <w:p w:rsidR="00D42468" w:rsidRPr="00D42468" w:rsidRDefault="00D42468" w:rsidP="00D42468">
      <w:pPr>
        <w:pStyle w:val="ac"/>
        <w:spacing w:before="0" w:beforeAutospacing="0" w:after="0" w:afterAutospacing="0"/>
        <w:rPr>
          <w:bCs/>
          <w:sz w:val="16"/>
          <w:szCs w:val="16"/>
        </w:rPr>
      </w:pPr>
    </w:p>
    <w:tbl>
      <w:tblPr>
        <w:tblW w:w="9297" w:type="dxa"/>
        <w:jc w:val="right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  <w:right w:w="0" w:type="dxa"/>
        </w:tblCellMar>
        <w:tblLook w:val="04A0"/>
      </w:tblPr>
      <w:tblGrid>
        <w:gridCol w:w="437"/>
        <w:gridCol w:w="2263"/>
        <w:gridCol w:w="4023"/>
        <w:gridCol w:w="2574"/>
      </w:tblGrid>
      <w:tr w:rsidR="00D42468" w:rsidRPr="00D42468" w:rsidTr="00D42468">
        <w:trPr>
          <w:trHeight w:val="780"/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42468">
              <w:rPr>
                <w:bCs/>
                <w:sz w:val="16"/>
                <w:szCs w:val="16"/>
              </w:rPr>
              <w:t>№</w:t>
            </w:r>
          </w:p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42468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42468">
              <w:rPr>
                <w:bCs/>
                <w:sz w:val="16"/>
                <w:szCs w:val="16"/>
              </w:rPr>
              <w:t>Вид диагностики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42468">
              <w:rPr>
                <w:bCs/>
                <w:sz w:val="16"/>
                <w:szCs w:val="16"/>
              </w:rPr>
              <w:t>Состав работ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42468">
              <w:rPr>
                <w:bCs/>
                <w:sz w:val="16"/>
                <w:szCs w:val="16"/>
              </w:rPr>
              <w:t>Периодичность</w:t>
            </w:r>
          </w:p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42468">
              <w:rPr>
                <w:bCs/>
                <w:sz w:val="16"/>
                <w:szCs w:val="16"/>
              </w:rPr>
              <w:t>проведения</w:t>
            </w:r>
          </w:p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42468">
              <w:rPr>
                <w:bCs/>
                <w:sz w:val="16"/>
                <w:szCs w:val="16"/>
              </w:rPr>
              <w:t>диагностики</w:t>
            </w:r>
          </w:p>
        </w:tc>
      </w:tr>
      <w:tr w:rsidR="00D42468" w:rsidRPr="00D42468" w:rsidTr="00D42468">
        <w:trPr>
          <w:trHeight w:val="1720"/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1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Первичная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97" w:right="108"/>
              <w:jc w:val="both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185" w:right="131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один раз в 5 лет</w:t>
            </w:r>
          </w:p>
        </w:tc>
      </w:tr>
      <w:tr w:rsidR="00D42468" w:rsidRPr="00D42468" w:rsidTr="00D42468">
        <w:trPr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2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Повторная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97" w:right="108"/>
              <w:jc w:val="both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right="131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один раз в год</w:t>
            </w:r>
          </w:p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185" w:right="131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(не позднее начала осеннего периода)</w:t>
            </w:r>
          </w:p>
        </w:tc>
      </w:tr>
      <w:tr w:rsidR="00D42468" w:rsidRPr="00D42468" w:rsidTr="00D42468">
        <w:trPr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3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Приемочная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97" w:right="108"/>
              <w:jc w:val="both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185" w:right="131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при вводе автомобильной дороги (участков дороги) в эксплуатацию после строительства, реконструкции или капитального ремонта</w:t>
            </w:r>
          </w:p>
        </w:tc>
      </w:tr>
      <w:tr w:rsidR="00D42468" w:rsidRPr="00D42468" w:rsidTr="00D42468">
        <w:trPr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4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Специализированная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97" w:right="108"/>
              <w:jc w:val="both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Детальное инструментальное  и визуальное обследование автомобильных дорог или участков автомобильных дорог по заданному числу параметров с использованием элементов изыскательских работ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D42468" w:rsidRPr="00D42468" w:rsidRDefault="00D42468" w:rsidP="00D42468">
            <w:pPr>
              <w:pStyle w:val="ac"/>
              <w:spacing w:before="0" w:beforeAutospacing="0" w:after="0" w:afterAutospacing="0"/>
              <w:ind w:left="185" w:right="131"/>
              <w:jc w:val="center"/>
              <w:rPr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при определении возможности движения транспортного средства, осуществляющего перевозки тяжеловесных и (или) крупногабаритных грузов по автомобильной дороге, а также в иных случаях, когда необходимо выявление причин снижения параметров и характеристик элементов автомобильных дорог</w:t>
            </w:r>
          </w:p>
        </w:tc>
      </w:tr>
    </w:tbl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</w:p>
    <w:p w:rsid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</w:p>
    <w:p w:rsid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  <w:r w:rsidRPr="00D42468">
        <w:rPr>
          <w:sz w:val="16"/>
          <w:szCs w:val="16"/>
        </w:rPr>
        <w:t>Приложение № 2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82828"/>
          <w:sz w:val="16"/>
          <w:szCs w:val="16"/>
        </w:rPr>
        <w:t xml:space="preserve"> к постановлению администрации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82828"/>
          <w:sz w:val="16"/>
          <w:szCs w:val="16"/>
        </w:rPr>
        <w:t xml:space="preserve"> муниципального образования</w:t>
      </w:r>
    </w:p>
    <w:p w:rsidR="00D42468" w:rsidRPr="00D42468" w:rsidRDefault="00D42468" w:rsidP="00D42468">
      <w:pPr>
        <w:tabs>
          <w:tab w:val="left" w:pos="567"/>
          <w:tab w:val="left" w:pos="9355"/>
        </w:tabs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Саракташского района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42468">
        <w:rPr>
          <w:rFonts w:ascii="Times New Roman" w:hAnsi="Times New Roman"/>
          <w:color w:val="282828"/>
          <w:sz w:val="16"/>
          <w:szCs w:val="16"/>
        </w:rPr>
        <w:t>Оренбургской области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82828"/>
          <w:sz w:val="16"/>
          <w:szCs w:val="16"/>
        </w:rPr>
        <w:t>от 24.03.2026 № 16-п</w:t>
      </w:r>
    </w:p>
    <w:p w:rsidR="00D42468" w:rsidRPr="00D42468" w:rsidRDefault="00D42468" w:rsidP="00D42468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  <w:r w:rsidRPr="00D42468">
        <w:rPr>
          <w:b/>
          <w:bCs/>
          <w:sz w:val="16"/>
          <w:szCs w:val="16"/>
        </w:rPr>
        <w:t>Положение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16"/>
          <w:szCs w:val="16"/>
        </w:rPr>
      </w:pPr>
      <w:r w:rsidRPr="00D42468">
        <w:rPr>
          <w:b/>
          <w:bCs/>
          <w:sz w:val="16"/>
          <w:szCs w:val="16"/>
        </w:rPr>
        <w:t>о постоянно действующей комиссии по оценке технического состояния автомобильных дорог общего пользования местного значения</w:t>
      </w:r>
      <w:r>
        <w:rPr>
          <w:b/>
          <w:bCs/>
          <w:sz w:val="16"/>
          <w:szCs w:val="16"/>
        </w:rPr>
        <w:t xml:space="preserve"> </w:t>
      </w:r>
      <w:r w:rsidRPr="00D42468">
        <w:rPr>
          <w:b/>
          <w:sz w:val="16"/>
          <w:szCs w:val="16"/>
        </w:rPr>
        <w:t xml:space="preserve">муниципального образования </w:t>
      </w:r>
      <w:r w:rsidRPr="00D42468">
        <w:rPr>
          <w:b/>
          <w:color w:val="000000"/>
          <w:sz w:val="16"/>
          <w:szCs w:val="16"/>
        </w:rPr>
        <w:t>Каировский сельсовет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rPr>
          <w:b/>
          <w:sz w:val="16"/>
          <w:szCs w:val="16"/>
        </w:rPr>
      </w:pPr>
      <w:r w:rsidRPr="00D42468">
        <w:rPr>
          <w:b/>
          <w:color w:val="000000"/>
          <w:sz w:val="16"/>
          <w:szCs w:val="16"/>
        </w:rPr>
        <w:t>Саракташского района</w:t>
      </w:r>
      <w:r w:rsidRPr="00D42468">
        <w:rPr>
          <w:b/>
          <w:sz w:val="16"/>
          <w:szCs w:val="16"/>
        </w:rPr>
        <w:t xml:space="preserve"> Оренбургской области  </w:t>
      </w:r>
    </w:p>
    <w:p w:rsidR="00D42468" w:rsidRPr="00D42468" w:rsidRDefault="00D42468" w:rsidP="00D42468">
      <w:pPr>
        <w:pStyle w:val="ac"/>
        <w:spacing w:before="0" w:beforeAutospacing="0" w:after="0" w:afterAutospacing="0"/>
        <w:rPr>
          <w:b/>
          <w:bCs/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D42468">
        <w:rPr>
          <w:b/>
          <w:bCs/>
          <w:sz w:val="16"/>
          <w:szCs w:val="16"/>
        </w:rPr>
        <w:t>1. Общие положения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1.1. Комиссия по оценке технического состояния автомобильных дорог общего пользования местного значения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 xml:space="preserve">Каировский сельсовет Саракташского района </w:t>
      </w:r>
      <w:r w:rsidRPr="00D42468">
        <w:rPr>
          <w:rFonts w:ascii="Times New Roman" w:hAnsi="Times New Roman"/>
          <w:sz w:val="16"/>
          <w:szCs w:val="16"/>
        </w:rPr>
        <w:t xml:space="preserve">Оренбургской области, находящихся в собственности Администрации (далее - Комиссия) является </w:t>
      </w:r>
      <w:r w:rsidRPr="00D42468">
        <w:rPr>
          <w:rStyle w:val="-"/>
          <w:rFonts w:ascii="Times New Roman" w:hAnsi="Times New Roman"/>
          <w:color w:val="000000"/>
          <w:sz w:val="16"/>
          <w:szCs w:val="16"/>
        </w:rPr>
        <w:t xml:space="preserve">коллегиальным </w:t>
      </w:r>
      <w:r w:rsidRPr="00D42468">
        <w:rPr>
          <w:rFonts w:ascii="Times New Roman" w:hAnsi="Times New Roman"/>
          <w:sz w:val="16"/>
          <w:szCs w:val="16"/>
        </w:rPr>
        <w:t xml:space="preserve">органом Администрации поселения, осуществляющим диагностику автомобильных дорог общего пользования местного значения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 Саракташского района</w:t>
      </w:r>
      <w:r w:rsidRPr="00D42468">
        <w:rPr>
          <w:rFonts w:ascii="Times New Roman" w:hAnsi="Times New Roman"/>
          <w:sz w:val="16"/>
          <w:szCs w:val="16"/>
        </w:rPr>
        <w:t xml:space="preserve"> Оренбургской области (далее – автомобильные дороги).</w:t>
      </w:r>
    </w:p>
    <w:p w:rsidR="00D42468" w:rsidRPr="00D42468" w:rsidRDefault="00D42468" w:rsidP="00D42468">
      <w:pPr>
        <w:tabs>
          <w:tab w:val="left" w:pos="567"/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1.2. В своей деятельности Комиссия руководствуется </w:t>
      </w:r>
      <w:hyperlink r:id="rId14">
        <w:r w:rsidRPr="00D42468">
          <w:rPr>
            <w:rStyle w:val="-"/>
            <w:rFonts w:ascii="Times New Roman" w:hAnsi="Times New Roman"/>
            <w:color w:val="000000"/>
            <w:sz w:val="16"/>
            <w:szCs w:val="16"/>
          </w:rPr>
          <w:t>Конституцией Российской Федерации</w:t>
        </w:r>
      </w:hyperlink>
      <w:r w:rsidRPr="00D42468">
        <w:rPr>
          <w:rFonts w:ascii="Times New Roman" w:hAnsi="Times New Roman"/>
          <w:sz w:val="16"/>
          <w:szCs w:val="16"/>
        </w:rPr>
        <w:t xml:space="preserve">, законодательством Российской Федерации, нормативно-правовыми актами администрации 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 xml:space="preserve">Каировский сельсовет Саракташского района </w:t>
      </w:r>
      <w:r w:rsidRPr="00D42468">
        <w:rPr>
          <w:rFonts w:ascii="Times New Roman" w:hAnsi="Times New Roman"/>
          <w:sz w:val="16"/>
          <w:szCs w:val="16"/>
        </w:rPr>
        <w:t>Оренбургской области, а также настоящим Положением.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1.3. Состав Комиссии утверждается постановлением Администрации.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D42468">
        <w:rPr>
          <w:b/>
          <w:bCs/>
          <w:sz w:val="16"/>
          <w:szCs w:val="16"/>
        </w:rPr>
        <w:t>2. Основные функции Комиссии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2.1. Основной задачей Комиссии является оценка соответствия транспортно-эксплуатационных характеристик автомобильных дорог требованиям технических регламентов.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 xml:space="preserve">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недостатков, дальнейшей разработки рекомендаций по снижению уровня аварийности, улучшению </w:t>
      </w:r>
      <w:hyperlink r:id="rId15">
        <w:r w:rsidRPr="00D42468">
          <w:rPr>
            <w:rStyle w:val="-"/>
            <w:color w:val="000000"/>
            <w:sz w:val="16"/>
            <w:szCs w:val="16"/>
          </w:rPr>
          <w:t>организации дорожного движения</w:t>
        </w:r>
      </w:hyperlink>
      <w:r w:rsidRPr="00D42468">
        <w:rPr>
          <w:sz w:val="16"/>
          <w:szCs w:val="16"/>
        </w:rPr>
        <w:t xml:space="preserve">. Данная оценка учитывается при планировании работ по </w:t>
      </w:r>
      <w:hyperlink r:id="rId16">
        <w:r w:rsidRPr="00D42468">
          <w:rPr>
            <w:rStyle w:val="-"/>
            <w:color w:val="000000"/>
            <w:sz w:val="16"/>
            <w:szCs w:val="16"/>
          </w:rPr>
          <w:t>капитальному ремонту</w:t>
        </w:r>
      </w:hyperlink>
      <w:r w:rsidRPr="00D42468">
        <w:rPr>
          <w:sz w:val="16"/>
          <w:szCs w:val="16"/>
        </w:rPr>
        <w:t>, ремонту и содержанию автомобильных дорог.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2.2. При подготовке к диагностике Комиссия изучает имеющиеся сведения об автомобильных дорогах: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- технические паспорта автомобильных дорог;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- схемы дислокации дорожных знаков;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- статистика аварийности;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- предыдущие акты оценки технического состояния автомобильных дорог.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2.3. В процессе диагностики технического состояния автомобильных дорог Комиссия определяет: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- параметры и характеристики автомобильных дорог, определяющие степень соответствия нормативным требованиям постоянных параметров и характеристик автомобильных дорог (технический уровень автомобильных дорог);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- параметры и характеристики автомобильных дорог, определяющие степень соответствия нормативным требованиям переменных параметров и характеристик автомобильных дорог, организации и условий дорожного движения, изменяющихся в процессе эксплуатации автомобильных дорог (эксплуатационное состояние автомобильных дорог);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- характеристики автомобильных дорог,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автомобильных дорог).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2.4. Комиссия проводит следующие виды диагностики автомобильных дорог: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А) первичная диагностика проводится 1 раз в 5 лет;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Б) повторная диагностика проводится 1 раз в год (не позднее начала осеннего периода);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В) приемочная диагностика проводится при вводе автомобильных дорог (участков автомобильных дорог) в эксплуатацию после строительства, реконструкции или капитального ремонта.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 xml:space="preserve">2.5. По результатам проведения диагностики автомобильных дорог составляется </w:t>
      </w:r>
      <w:hyperlink r:id="rId17">
        <w:r w:rsidRPr="00D42468">
          <w:rPr>
            <w:rStyle w:val="-"/>
            <w:color w:val="000000"/>
            <w:sz w:val="16"/>
            <w:szCs w:val="16"/>
          </w:rPr>
          <w:t>акт оценки</w:t>
        </w:r>
      </w:hyperlink>
      <w:r w:rsidRPr="00D42468">
        <w:rPr>
          <w:sz w:val="16"/>
          <w:szCs w:val="16"/>
        </w:rPr>
        <w:t xml:space="preserve"> технического состояния автомобильной дороги (далее – Акт), в котором указываются обследуемые параметры автомобильной дороги, заключение по оценке технического состояния автомобильной дороги и предложения по устранению выявленных недостатков (Приложение 1).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D42468">
        <w:rPr>
          <w:b/>
          <w:bCs/>
          <w:sz w:val="16"/>
          <w:szCs w:val="16"/>
        </w:rPr>
        <w:t>3. Полномочия Комиссии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3.1. На основании данных диагностики автомобильных дорог Комиссия устанавливает степень соответствия транспортно-эксплуатационных характеристик автомобильных дорог требованиям технических регламентов.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3.2. 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D42468" w:rsidRPr="00D42468" w:rsidRDefault="00D42468" w:rsidP="00D42468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D42468">
        <w:rPr>
          <w:b/>
          <w:bCs/>
          <w:sz w:val="16"/>
          <w:szCs w:val="16"/>
        </w:rPr>
        <w:t>4. Права комиссии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4.1. Комиссия имеет право: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- 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</w:rPr>
      </w:pPr>
      <w:r w:rsidRPr="00D42468">
        <w:rPr>
          <w:bCs/>
          <w:sz w:val="16"/>
          <w:szCs w:val="16"/>
          <w:shd w:val="clear" w:color="auto" w:fill="FFFFFF"/>
        </w:rPr>
        <w:t>- вносить предложения по вопросам безопасности дорожного движения в органы, в компетенцию которых входит решение указанных вопросов.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D42468">
        <w:rPr>
          <w:b/>
          <w:bCs/>
          <w:sz w:val="16"/>
          <w:szCs w:val="16"/>
        </w:rPr>
        <w:t>5. Организация работы комиссии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5.1. Комиссию возглавляет председатель, который руководит работой Комиссии, дает поручения ее членам и проверяет их исполнение.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5.2. Секретарь Комиссии ведет рабочую документацию Комиссии, оповещает ее членов о сроках проведения диагностики, составляет Акт.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5.3. Решение Комиссии принимается простым большинством голосов ее членов, присутствующих на диагностике автомобильной дороги, и заносится в Акт, который подписывается всеми членами Комиссии.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5.4. Оформление Акта осуществляется в срок до трех дней с момента окончания диагностики.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09"/>
        <w:jc w:val="right"/>
        <w:textAlignment w:val="baseline"/>
        <w:rPr>
          <w:sz w:val="16"/>
          <w:szCs w:val="16"/>
        </w:rPr>
      </w:pPr>
    </w:p>
    <w:p w:rsidR="00D42468" w:rsidRDefault="00D42468" w:rsidP="00D42468">
      <w:pPr>
        <w:pStyle w:val="ac"/>
        <w:spacing w:before="0" w:beforeAutospacing="0" w:after="0" w:afterAutospacing="0"/>
        <w:ind w:left="30" w:right="30"/>
        <w:jc w:val="right"/>
        <w:textAlignment w:val="baseline"/>
        <w:rPr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ind w:left="30" w:right="30"/>
        <w:jc w:val="right"/>
        <w:textAlignment w:val="baseline"/>
        <w:rPr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ind w:right="30"/>
        <w:jc w:val="right"/>
        <w:textAlignment w:val="baseline"/>
        <w:rPr>
          <w:sz w:val="16"/>
          <w:szCs w:val="16"/>
        </w:rPr>
      </w:pPr>
      <w:r w:rsidRPr="00D42468">
        <w:rPr>
          <w:sz w:val="16"/>
          <w:szCs w:val="16"/>
        </w:rPr>
        <w:t>Приложение 1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  <w:r w:rsidRPr="00D42468">
        <w:rPr>
          <w:sz w:val="16"/>
          <w:szCs w:val="16"/>
        </w:rPr>
        <w:t>к Положению о постоянно действующей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  <w:r w:rsidRPr="00D42468">
        <w:rPr>
          <w:sz w:val="16"/>
          <w:szCs w:val="16"/>
        </w:rPr>
        <w:t xml:space="preserve"> комиссии по оценке технического состояния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  <w:r w:rsidRPr="00D42468">
        <w:rPr>
          <w:sz w:val="16"/>
          <w:szCs w:val="16"/>
        </w:rPr>
        <w:t xml:space="preserve"> автомобильных дорог общего пользования 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  <w:r w:rsidRPr="00D42468">
        <w:rPr>
          <w:sz w:val="16"/>
          <w:szCs w:val="16"/>
        </w:rPr>
        <w:t xml:space="preserve">местного значения муниципального образования 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 Саракташского района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-1" w:firstLine="709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42468">
        <w:rPr>
          <w:rFonts w:ascii="Times New Roman" w:hAnsi="Times New Roman"/>
          <w:sz w:val="16"/>
          <w:szCs w:val="16"/>
        </w:rPr>
        <w:t>Оренбургской области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  <w:r w:rsidRPr="00D42468">
        <w:rPr>
          <w:b/>
          <w:bCs/>
          <w:sz w:val="16"/>
          <w:szCs w:val="16"/>
        </w:rPr>
        <w:t>АКТ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  <w:r w:rsidRPr="00D42468">
        <w:rPr>
          <w:b/>
          <w:bCs/>
          <w:sz w:val="16"/>
          <w:szCs w:val="16"/>
        </w:rPr>
        <w:t>оценки технического состояния автомобильной дороги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D42468">
        <w:rPr>
          <w:b/>
          <w:bCs/>
          <w:sz w:val="16"/>
          <w:szCs w:val="16"/>
        </w:rPr>
        <w:t xml:space="preserve">общего пользования местного значения муниципального образования </w:t>
      </w:r>
    </w:p>
    <w:p w:rsidR="00D42468" w:rsidRPr="00D42468" w:rsidRDefault="00D42468" w:rsidP="00D42468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b/>
          <w:bCs/>
          <w:sz w:val="16"/>
          <w:szCs w:val="16"/>
        </w:rPr>
      </w:pPr>
      <w:r w:rsidRPr="00D42468">
        <w:rPr>
          <w:rFonts w:ascii="Times New Roman" w:hAnsi="Times New Roman"/>
          <w:b/>
          <w:color w:val="000000"/>
          <w:sz w:val="16"/>
          <w:szCs w:val="16"/>
        </w:rPr>
        <w:t>Каировский сельсовет Саракташского района</w:t>
      </w:r>
      <w:r w:rsidRPr="00D4246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42468">
        <w:rPr>
          <w:rFonts w:ascii="Times New Roman" w:hAnsi="Times New Roman"/>
          <w:b/>
          <w:bCs/>
          <w:sz w:val="16"/>
          <w:szCs w:val="16"/>
        </w:rPr>
        <w:t xml:space="preserve">Оренбургской области </w:t>
      </w:r>
    </w:p>
    <w:p w:rsidR="00D42468" w:rsidRPr="00D42468" w:rsidRDefault="00D42468" w:rsidP="00D42468">
      <w:pPr>
        <w:pStyle w:val="ac"/>
        <w:spacing w:before="0" w:beforeAutospacing="0" w:after="0" w:afterAutospacing="0"/>
        <w:textAlignment w:val="baseline"/>
        <w:rPr>
          <w:sz w:val="16"/>
          <w:szCs w:val="16"/>
        </w:rPr>
      </w:pPr>
      <w:r w:rsidRPr="00D42468">
        <w:rPr>
          <w:bCs/>
          <w:sz w:val="16"/>
          <w:szCs w:val="16"/>
          <w:shd w:val="clear" w:color="auto" w:fill="FFFFFF"/>
        </w:rPr>
        <w:br/>
      </w:r>
      <w:r w:rsidRPr="00D42468">
        <w:rPr>
          <w:bCs/>
          <w:i/>
          <w:iCs/>
          <w:sz w:val="16"/>
          <w:szCs w:val="16"/>
        </w:rPr>
        <w:t>с._____________                                                   «____» ____________ 20___ г.</w:t>
      </w:r>
    </w:p>
    <w:p w:rsidR="00D42468" w:rsidRPr="00D42468" w:rsidRDefault="00D42468" w:rsidP="00D42468">
      <w:pPr>
        <w:pStyle w:val="ac"/>
        <w:spacing w:before="0" w:beforeAutospacing="0" w:after="0" w:afterAutospacing="0"/>
        <w:rPr>
          <w:bCs/>
          <w:sz w:val="16"/>
          <w:szCs w:val="16"/>
          <w:shd w:val="clear" w:color="auto" w:fill="FFFFFF"/>
        </w:rPr>
      </w:pPr>
    </w:p>
    <w:p w:rsidR="00D42468" w:rsidRPr="00D42468" w:rsidRDefault="00D42468" w:rsidP="00D42468">
      <w:pPr>
        <w:tabs>
          <w:tab w:val="left" w:pos="567"/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bCs/>
          <w:sz w:val="16"/>
          <w:szCs w:val="16"/>
          <w:shd w:val="clear" w:color="auto" w:fill="FFFFFF"/>
        </w:rPr>
        <w:t xml:space="preserve">Постоянно действующая комиссия по оценке технического состояния автомобильных дорог общего пользования местного значения </w:t>
      </w:r>
      <w:r w:rsidRPr="00D42468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 Саракташского района</w:t>
      </w:r>
      <w:r w:rsidRPr="00D42468">
        <w:rPr>
          <w:rFonts w:ascii="Times New Roman" w:hAnsi="Times New Roman"/>
          <w:sz w:val="16"/>
          <w:szCs w:val="16"/>
        </w:rPr>
        <w:t xml:space="preserve"> Оренбургской области</w:t>
      </w:r>
      <w:r w:rsidRPr="00D42468">
        <w:rPr>
          <w:rFonts w:ascii="Times New Roman" w:hAnsi="Times New Roman"/>
          <w:bCs/>
          <w:sz w:val="16"/>
          <w:szCs w:val="16"/>
          <w:shd w:val="clear" w:color="auto" w:fill="FFFFFF"/>
        </w:rPr>
        <w:t xml:space="preserve">, утвержденная постановлением Администрации </w:t>
      </w:r>
      <w:r w:rsidRPr="00D42468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 Саракташского района</w:t>
      </w:r>
      <w:r w:rsidRPr="00D42468">
        <w:rPr>
          <w:rFonts w:ascii="Times New Roman" w:hAnsi="Times New Roman"/>
          <w:sz w:val="16"/>
          <w:szCs w:val="16"/>
        </w:rPr>
        <w:t xml:space="preserve"> Оренбургской области </w:t>
      </w:r>
      <w:r w:rsidRPr="00D42468">
        <w:rPr>
          <w:rFonts w:ascii="Times New Roman" w:hAnsi="Times New Roman"/>
          <w:bCs/>
          <w:sz w:val="16"/>
          <w:szCs w:val="16"/>
          <w:shd w:val="clear" w:color="auto" w:fill="FFFFFF"/>
        </w:rPr>
        <w:t>от ______ 20___ №____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iCs/>
          <w:sz w:val="16"/>
          <w:szCs w:val="16"/>
        </w:rPr>
      </w:pPr>
      <w:r w:rsidRPr="00D42468">
        <w:rPr>
          <w:bCs/>
          <w:iCs/>
          <w:sz w:val="16"/>
          <w:szCs w:val="16"/>
        </w:rPr>
        <w:t>в составе: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председателя комиссии - _____________________________________________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секретаря комиссии - ________________________________________________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shd w:val="clear" w:color="auto" w:fill="FFFFFF"/>
        </w:rPr>
      </w:pPr>
      <w:r w:rsidRPr="00D42468">
        <w:rPr>
          <w:bCs/>
          <w:sz w:val="16"/>
          <w:szCs w:val="16"/>
          <w:shd w:val="clear" w:color="auto" w:fill="FFFFFF"/>
        </w:rPr>
        <w:t>членов комиссии: 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16"/>
          <w:szCs w:val="16"/>
          <w:shd w:val="clear" w:color="auto" w:fill="FFFFFF"/>
        </w:rPr>
        <w:t>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highlight w:val="white"/>
        </w:rPr>
        <w:t>_____________________________________________________________</w:t>
      </w:r>
      <w:r>
        <w:rPr>
          <w:bCs/>
          <w:sz w:val="16"/>
          <w:szCs w:val="16"/>
          <w:highlight w:val="white"/>
        </w:rPr>
        <w:t>_____________________________________________</w:t>
      </w:r>
      <w:r w:rsidRPr="00D42468">
        <w:rPr>
          <w:bCs/>
          <w:sz w:val="16"/>
          <w:szCs w:val="16"/>
          <w:highlight w:val="white"/>
        </w:rPr>
        <w:t>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567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Рассмотрев представленную документацию: _________________________________________________________________________________________________________________________________________________________________________________</w:t>
      </w:r>
      <w:r>
        <w:rPr>
          <w:bCs/>
          <w:sz w:val="16"/>
          <w:szCs w:val="16"/>
          <w:shd w:val="clear" w:color="auto" w:fill="FFFFFF"/>
        </w:rPr>
        <w:t>_______________________________</w:t>
      </w:r>
      <w:r w:rsidRPr="00D42468">
        <w:rPr>
          <w:bCs/>
          <w:sz w:val="16"/>
          <w:szCs w:val="16"/>
          <w:shd w:val="clear" w:color="auto" w:fill="FFFFFF"/>
        </w:rPr>
        <w:t>____________________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и проведя визуальное и инструментальное обследование автомобильной дороги 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16"/>
          <w:szCs w:val="16"/>
          <w:shd w:val="clear" w:color="auto" w:fill="FFFFFF"/>
        </w:rPr>
        <w:t>_______________________________</w:t>
      </w:r>
      <w:r w:rsidRPr="00D42468">
        <w:rPr>
          <w:bCs/>
          <w:sz w:val="16"/>
          <w:szCs w:val="16"/>
          <w:shd w:val="clear" w:color="auto" w:fill="FFFFFF"/>
        </w:rPr>
        <w:t>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 xml:space="preserve">                    (указать наименование объекта и его функциональное назначение)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D42468">
        <w:rPr>
          <w:bCs/>
          <w:sz w:val="16"/>
          <w:szCs w:val="16"/>
          <w:shd w:val="clear" w:color="auto" w:fill="FFFFFF"/>
        </w:rPr>
        <w:t>по адресу: Оренбургская область, Саракташский район, с. _____________________________ул.__________________________________,  протяженностью _______ км,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u w:val="single"/>
        </w:rPr>
      </w:pPr>
      <w:r w:rsidRPr="00D42468">
        <w:rPr>
          <w:bCs/>
          <w:sz w:val="16"/>
          <w:szCs w:val="16"/>
          <w:u w:val="single"/>
        </w:rPr>
        <w:t>Комиссия установила следующее: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bCs/>
          <w:sz w:val="16"/>
          <w:szCs w:val="16"/>
          <w:shd w:val="clear" w:color="auto" w:fill="FFFFFF"/>
        </w:rPr>
        <w:t>_______________________________</w:t>
      </w:r>
      <w:r w:rsidRPr="00D42468">
        <w:rPr>
          <w:bCs/>
          <w:sz w:val="16"/>
          <w:szCs w:val="16"/>
          <w:shd w:val="clear" w:color="auto" w:fill="FFFFFF"/>
        </w:rPr>
        <w:t>________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______________________________________________________________________________________________________________________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D42468">
        <w:rPr>
          <w:bCs/>
          <w:sz w:val="16"/>
          <w:szCs w:val="16"/>
          <w:shd w:val="clear" w:color="auto" w:fill="FFFFFF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дороги):_______________________________________________________________________________________________________________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20"/>
        <w:jc w:val="both"/>
        <w:textAlignment w:val="baseline"/>
        <w:rPr>
          <w:bCs/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ind w:firstLine="720"/>
        <w:jc w:val="both"/>
        <w:textAlignment w:val="baseline"/>
        <w:rPr>
          <w:bCs/>
          <w:sz w:val="16"/>
          <w:szCs w:val="16"/>
        </w:rPr>
      </w:pPr>
      <w:r w:rsidRPr="00D42468">
        <w:rPr>
          <w:bCs/>
          <w:sz w:val="16"/>
          <w:szCs w:val="16"/>
        </w:rPr>
        <w:t>Заключение: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20"/>
        <w:jc w:val="both"/>
        <w:textAlignment w:val="baseline"/>
        <w:rPr>
          <w:bCs/>
          <w:sz w:val="16"/>
          <w:szCs w:val="16"/>
          <w:shd w:val="clear" w:color="auto" w:fill="FFFFFF"/>
        </w:rPr>
      </w:pPr>
      <w:r w:rsidRPr="00D42468">
        <w:rPr>
          <w:bCs/>
          <w:sz w:val="16"/>
          <w:szCs w:val="16"/>
          <w:shd w:val="clear" w:color="auto" w:fill="FFFFFF"/>
        </w:rPr>
        <w:t>1. Заключение по оценке технического состояния автомобильной дороги: _____________________________________________________</w:t>
      </w:r>
      <w:r>
        <w:rPr>
          <w:bCs/>
          <w:sz w:val="16"/>
          <w:szCs w:val="16"/>
          <w:shd w:val="clear" w:color="auto" w:fill="FFFFFF"/>
        </w:rPr>
        <w:t>____________________________________________________</w:t>
      </w:r>
      <w:r w:rsidRPr="00D42468">
        <w:rPr>
          <w:bCs/>
          <w:sz w:val="16"/>
          <w:szCs w:val="16"/>
          <w:shd w:val="clear" w:color="auto" w:fill="FFFFFF"/>
        </w:rPr>
        <w:t>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2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__________________________________________________</w:t>
      </w:r>
      <w:r>
        <w:rPr>
          <w:bCs/>
          <w:sz w:val="16"/>
          <w:szCs w:val="16"/>
          <w:shd w:val="clear" w:color="auto" w:fill="FFFFFF"/>
        </w:rPr>
        <w:t>__________________________________________</w:t>
      </w:r>
      <w:r w:rsidRPr="00D42468">
        <w:rPr>
          <w:bCs/>
          <w:sz w:val="16"/>
          <w:szCs w:val="16"/>
          <w:shd w:val="clear" w:color="auto" w:fill="FFFFFF"/>
        </w:rPr>
        <w:t>__________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20"/>
        <w:jc w:val="both"/>
        <w:textAlignment w:val="baseline"/>
        <w:rPr>
          <w:bCs/>
          <w:sz w:val="16"/>
          <w:szCs w:val="16"/>
          <w:shd w:val="clear" w:color="auto" w:fill="FFFFFF"/>
        </w:rPr>
      </w:pPr>
      <w:r w:rsidRPr="00D42468">
        <w:rPr>
          <w:bCs/>
          <w:sz w:val="16"/>
          <w:szCs w:val="16"/>
          <w:shd w:val="clear" w:color="auto" w:fill="FFFFFF"/>
        </w:rPr>
        <w:t>2. Предложения по устранению недостатков, сроки их проведения, конкретные исполнители: _______________________________________</w:t>
      </w:r>
      <w:r>
        <w:rPr>
          <w:bCs/>
          <w:sz w:val="16"/>
          <w:szCs w:val="16"/>
          <w:shd w:val="clear" w:color="auto" w:fill="FFFFFF"/>
        </w:rPr>
        <w:t>___________________________________________________________________</w:t>
      </w:r>
      <w:r w:rsidRPr="00D42468">
        <w:rPr>
          <w:bCs/>
          <w:sz w:val="16"/>
          <w:szCs w:val="16"/>
          <w:shd w:val="clear" w:color="auto" w:fill="FFFFFF"/>
        </w:rPr>
        <w:t>____</w:t>
      </w:r>
    </w:p>
    <w:p w:rsidR="00D42468" w:rsidRPr="00D42468" w:rsidRDefault="00D42468" w:rsidP="00D42468">
      <w:pPr>
        <w:pStyle w:val="ac"/>
        <w:spacing w:before="0" w:beforeAutospacing="0" w:after="0" w:afterAutospacing="0"/>
        <w:ind w:firstLine="720"/>
        <w:jc w:val="both"/>
        <w:textAlignment w:val="baseline"/>
        <w:rPr>
          <w:bCs/>
          <w:sz w:val="16"/>
          <w:szCs w:val="16"/>
          <w:highlight w:val="white"/>
        </w:rPr>
      </w:pPr>
      <w:r w:rsidRPr="00D42468">
        <w:rPr>
          <w:bCs/>
          <w:sz w:val="16"/>
          <w:szCs w:val="16"/>
          <w:shd w:val="clear" w:color="auto" w:fill="FFFFFF"/>
        </w:rPr>
        <w:t>_______________________________________________</w:t>
      </w:r>
      <w:r>
        <w:rPr>
          <w:bCs/>
          <w:sz w:val="16"/>
          <w:szCs w:val="16"/>
          <w:shd w:val="clear" w:color="auto" w:fill="FFFFFF"/>
        </w:rPr>
        <w:t>_________________________________________</w:t>
      </w:r>
      <w:r w:rsidRPr="00D42468">
        <w:rPr>
          <w:bCs/>
          <w:sz w:val="16"/>
          <w:szCs w:val="16"/>
          <w:shd w:val="clear" w:color="auto" w:fill="FFFFFF"/>
        </w:rPr>
        <w:t>______________</w:t>
      </w: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Председатель комиссии ____________________ /____________________/</w:t>
      </w: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Члены комиссии __________________________ /____________________/</w:t>
      </w:r>
    </w:p>
    <w:p w:rsidR="00D42468" w:rsidRPr="00D42468" w:rsidRDefault="00D42468" w:rsidP="00D42468">
      <w:pPr>
        <w:spacing w:after="0" w:line="240" w:lineRule="auto"/>
        <w:ind w:firstLine="1843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___________________________ /____________________/</w:t>
      </w:r>
    </w:p>
    <w:p w:rsidR="00D42468" w:rsidRPr="00D42468" w:rsidRDefault="00D42468" w:rsidP="00D42468">
      <w:pPr>
        <w:spacing w:after="0" w:line="240" w:lineRule="auto"/>
        <w:ind w:firstLine="1843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___________________________ /___________________</w:t>
      </w:r>
    </w:p>
    <w:p w:rsidR="00D42468" w:rsidRPr="00D42468" w:rsidRDefault="00D42468" w:rsidP="00D42468">
      <w:pPr>
        <w:spacing w:after="0" w:line="240" w:lineRule="auto"/>
        <w:ind w:firstLine="1843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___________________________ /___________________/</w:t>
      </w:r>
    </w:p>
    <w:p w:rsidR="00D42468" w:rsidRPr="00D42468" w:rsidRDefault="00D42468" w:rsidP="00D42468">
      <w:pPr>
        <w:spacing w:after="0" w:line="240" w:lineRule="auto"/>
        <w:ind w:firstLine="1843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___________________________ /____________________/</w:t>
      </w:r>
    </w:p>
    <w:p w:rsidR="00D42468" w:rsidRPr="00D42468" w:rsidRDefault="00D42468" w:rsidP="00D42468">
      <w:pPr>
        <w:spacing w:after="0" w:line="240" w:lineRule="auto"/>
        <w:ind w:firstLine="1843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___________________________ /___________________</w:t>
      </w:r>
    </w:p>
    <w:p w:rsidR="00D42468" w:rsidRPr="00D42468" w:rsidRDefault="00D42468" w:rsidP="00D42468">
      <w:pPr>
        <w:spacing w:after="0" w:line="240" w:lineRule="auto"/>
        <w:ind w:firstLine="1843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___________________________ /___________________/</w:t>
      </w: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</w:p>
    <w:p w:rsid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</w:p>
    <w:p w:rsidR="00D42468" w:rsidRPr="00D42468" w:rsidRDefault="00D42468" w:rsidP="00D42468">
      <w:pPr>
        <w:pStyle w:val="ac"/>
        <w:spacing w:before="0" w:beforeAutospacing="0" w:after="0" w:afterAutospacing="0"/>
        <w:jc w:val="right"/>
        <w:rPr>
          <w:sz w:val="16"/>
          <w:szCs w:val="16"/>
        </w:rPr>
      </w:pPr>
      <w:r w:rsidRPr="00D42468">
        <w:rPr>
          <w:sz w:val="16"/>
          <w:szCs w:val="16"/>
        </w:rPr>
        <w:t>Приложение № 3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82828"/>
          <w:sz w:val="16"/>
          <w:szCs w:val="16"/>
        </w:rPr>
        <w:t xml:space="preserve"> к постановлению администрации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82828"/>
          <w:sz w:val="16"/>
          <w:szCs w:val="16"/>
        </w:rPr>
        <w:t xml:space="preserve"> муниципального образования</w:t>
      </w:r>
    </w:p>
    <w:p w:rsidR="00D42468" w:rsidRPr="00D42468" w:rsidRDefault="00D42468" w:rsidP="00D42468">
      <w:pPr>
        <w:tabs>
          <w:tab w:val="left" w:pos="567"/>
          <w:tab w:val="left" w:pos="9355"/>
        </w:tabs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Каировский сельсовет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Саракташского района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42468">
        <w:rPr>
          <w:rFonts w:ascii="Times New Roman" w:hAnsi="Times New Roman"/>
          <w:color w:val="282828"/>
          <w:sz w:val="16"/>
          <w:szCs w:val="16"/>
        </w:rPr>
        <w:t>Оренбургской области</w:t>
      </w:r>
    </w:p>
    <w:p w:rsidR="00D42468" w:rsidRPr="00D42468" w:rsidRDefault="00D42468" w:rsidP="00D4246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82828"/>
          <w:sz w:val="16"/>
          <w:szCs w:val="16"/>
        </w:rPr>
        <w:t>от 24.03.2026 № 16-п</w:t>
      </w:r>
    </w:p>
    <w:p w:rsidR="00D42468" w:rsidRPr="00D42468" w:rsidRDefault="00D42468" w:rsidP="00D4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СОСТАВ </w:t>
      </w:r>
    </w:p>
    <w:p w:rsidR="00D42468" w:rsidRPr="00D42468" w:rsidRDefault="00D42468" w:rsidP="00D4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постоянно действующей комиссии по оценке технического</w:t>
      </w:r>
    </w:p>
    <w:p w:rsidR="00D42468" w:rsidRPr="00D42468" w:rsidRDefault="00D42468" w:rsidP="00D4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 состояния автомобильных дорог местного значения, расположенных на территории  </w:t>
      </w:r>
      <w:r w:rsidRPr="00D42468">
        <w:rPr>
          <w:rFonts w:ascii="Times New Roman" w:hAnsi="Times New Roman"/>
          <w:color w:val="000000"/>
          <w:sz w:val="16"/>
          <w:szCs w:val="16"/>
        </w:rPr>
        <w:t xml:space="preserve">Каировского  сельсовета Саракташского района </w:t>
      </w:r>
    </w:p>
    <w:p w:rsidR="00D42468" w:rsidRPr="00D42468" w:rsidRDefault="00D42468" w:rsidP="00D4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42468">
        <w:rPr>
          <w:rFonts w:ascii="Times New Roman" w:hAnsi="Times New Roman"/>
          <w:color w:val="000000"/>
          <w:sz w:val="16"/>
          <w:szCs w:val="16"/>
        </w:rPr>
        <w:t>Оренбургской области</w:t>
      </w:r>
    </w:p>
    <w:p w:rsidR="00D42468" w:rsidRPr="00D42468" w:rsidRDefault="00D42468" w:rsidP="00D4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Look w:val="04A0"/>
      </w:tblPr>
      <w:tblGrid>
        <w:gridCol w:w="3190"/>
        <w:gridCol w:w="746"/>
        <w:gridCol w:w="5634"/>
      </w:tblGrid>
      <w:tr w:rsidR="00D42468" w:rsidRPr="00D42468" w:rsidTr="00D42468">
        <w:tc>
          <w:tcPr>
            <w:tcW w:w="3190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Председатель комиссии:</w:t>
            </w:r>
          </w:p>
        </w:tc>
        <w:tc>
          <w:tcPr>
            <w:tcW w:w="746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35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Логвиненко Алексей Николаевич. глава муниципального образования Каировский сельсовет;</w:t>
            </w:r>
          </w:p>
        </w:tc>
      </w:tr>
      <w:tr w:rsidR="00D42468" w:rsidRPr="00D42468" w:rsidTr="00D42468">
        <w:tc>
          <w:tcPr>
            <w:tcW w:w="3190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Секретарь комиссии:</w:t>
            </w:r>
          </w:p>
        </w:tc>
        <w:tc>
          <w:tcPr>
            <w:tcW w:w="746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35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Какурина Екатерина Викторовна, специалист 2 категории администрации сельсовета;</w:t>
            </w:r>
          </w:p>
        </w:tc>
      </w:tr>
      <w:tr w:rsidR="00D42468" w:rsidRPr="00D42468" w:rsidTr="00D42468">
        <w:tc>
          <w:tcPr>
            <w:tcW w:w="3190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35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2468" w:rsidRPr="00D42468" w:rsidTr="00D42468">
        <w:tc>
          <w:tcPr>
            <w:tcW w:w="9571" w:type="dxa"/>
            <w:gridSpan w:val="3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Члены комиссии:</w:t>
            </w:r>
          </w:p>
        </w:tc>
      </w:tr>
      <w:tr w:rsidR="00D42468" w:rsidRPr="00D42468" w:rsidTr="00D42468">
        <w:tc>
          <w:tcPr>
            <w:tcW w:w="9571" w:type="dxa"/>
            <w:gridSpan w:val="3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Крыков Сергей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     -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депутат Совета депутатов Каировского</w:t>
            </w: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Петрович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               сельсовета;</w:t>
            </w: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Батеев Николай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   -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 депутат Совета депутатов Каировского</w:t>
            </w: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Сергеевич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     сельсовета;</w:t>
            </w: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2468" w:rsidRPr="00D42468" w:rsidTr="00D42468">
        <w:tc>
          <w:tcPr>
            <w:tcW w:w="3190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член комиссии</w:t>
            </w:r>
          </w:p>
        </w:tc>
        <w:tc>
          <w:tcPr>
            <w:tcW w:w="746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   -</w:t>
            </w: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35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представитель Саракташского ДУ АО                 </w:t>
            </w: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«Оренбургремдорстрой» (по согласованию);</w:t>
            </w:r>
          </w:p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2468" w:rsidRPr="00D42468" w:rsidTr="00D42468">
        <w:tc>
          <w:tcPr>
            <w:tcW w:w="3190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член комиссии </w:t>
            </w:r>
          </w:p>
        </w:tc>
        <w:tc>
          <w:tcPr>
            <w:tcW w:w="746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35" w:type="dxa"/>
            <w:hideMark/>
          </w:tcPr>
          <w:p w:rsidR="00D42468" w:rsidRPr="00D42468" w:rsidRDefault="00D42468" w:rsidP="00D42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представитель ОГИБДД ОМВД России по Саракташскому району (по согласованию) </w:t>
            </w:r>
          </w:p>
        </w:tc>
      </w:tr>
    </w:tbl>
    <w:p w:rsid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2468" w:rsidRPr="00D42468" w:rsidRDefault="0051325A" w:rsidP="00D424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43865" cy="757555"/>
            <wp:effectExtent l="19050" t="0" r="0" b="0"/>
            <wp:docPr id="5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68" w:rsidRPr="00D42468" w:rsidRDefault="00D42468" w:rsidP="00D42468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caps/>
          <w:sz w:val="16"/>
          <w:szCs w:val="16"/>
        </w:rPr>
      </w:pPr>
      <w:r w:rsidRPr="00D42468">
        <w:rPr>
          <w:rFonts w:ascii="Times New Roman" w:hAnsi="Times New Roman"/>
          <w:b/>
          <w:bCs/>
          <w:sz w:val="16"/>
          <w:szCs w:val="16"/>
        </w:rPr>
        <w:t xml:space="preserve">АДМИНИСТРАЦИЯ МУНИЦИПАЛЬНОГО ОБРАЗОВАНИЯ КАИРОВСКИЙ СЕЛЬСОВЕТ </w:t>
      </w:r>
      <w:r w:rsidRPr="00D42468">
        <w:rPr>
          <w:rFonts w:ascii="Times New Roman" w:hAnsi="Times New Roman"/>
          <w:b/>
          <w:caps/>
          <w:sz w:val="16"/>
          <w:szCs w:val="16"/>
        </w:rPr>
        <w:t>САРАКТАШСКОГО РАЙОНА ОРЕНБУРГСКОЙ ОБЛАСТИ</w:t>
      </w: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b/>
          <w:caps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b/>
          <w:caps/>
          <w:sz w:val="16"/>
          <w:szCs w:val="16"/>
        </w:rPr>
        <w:t>П О С Т А Н О В Л Е Н И Е</w:t>
      </w:r>
    </w:p>
    <w:p w:rsidR="00D42468" w:rsidRPr="00D42468" w:rsidRDefault="00D42468" w:rsidP="00D42468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</w:t>
      </w: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27.03.2026                                          с. Каировка                                      №20-п</w:t>
      </w:r>
    </w:p>
    <w:p w:rsidR="00D42468" w:rsidRPr="00D42468" w:rsidRDefault="00D42468" w:rsidP="00D42468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D42468" w:rsidRPr="00D42468" w:rsidRDefault="00D42468" w:rsidP="00D42468">
      <w:pPr>
        <w:pStyle w:val="a6"/>
        <w:ind w:left="426" w:right="42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в</w:t>
      </w:r>
      <w:r w:rsidRPr="00D42468">
        <w:rPr>
          <w:rFonts w:ascii="Times New Roman" w:hAnsi="Times New Roman"/>
          <w:sz w:val="16"/>
          <w:szCs w:val="16"/>
        </w:rPr>
        <w:t>несени</w:t>
      </w:r>
      <w:r>
        <w:rPr>
          <w:rFonts w:ascii="Times New Roman" w:hAnsi="Times New Roman"/>
          <w:sz w:val="16"/>
          <w:szCs w:val="16"/>
        </w:rPr>
        <w:t>и</w:t>
      </w:r>
      <w:r w:rsidRPr="00D42468">
        <w:rPr>
          <w:rFonts w:ascii="Times New Roman" w:hAnsi="Times New Roman"/>
          <w:sz w:val="16"/>
          <w:szCs w:val="16"/>
        </w:rPr>
        <w:t xml:space="preserve"> изменений в постановление №108-п от 14.11.2025 «Об утверждении муниципальной программы «Реализация муниципальной политики на территории муниципального образования Каировский сельсовет Саракташского района Оренбургской области»</w:t>
      </w: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42468">
        <w:rPr>
          <w:rFonts w:ascii="Times New Roman" w:hAnsi="Times New Roman" w:cs="Times New Roman"/>
          <w:sz w:val="16"/>
          <w:szCs w:val="1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власти, постановлением администрации Каировского сельсовета от 14.11.2024           № 58</w:t>
      </w:r>
      <w:r w:rsidRPr="00D42468">
        <w:rPr>
          <w:rFonts w:ascii="Times New Roman" w:hAnsi="Times New Roman" w:cs="Times New Roman"/>
          <w:b/>
          <w:sz w:val="16"/>
          <w:szCs w:val="16"/>
        </w:rPr>
        <w:t>–</w:t>
      </w:r>
      <w:r w:rsidRPr="00D42468">
        <w:rPr>
          <w:rFonts w:ascii="Times New Roman" w:hAnsi="Times New Roman" w:cs="Times New Roman"/>
          <w:sz w:val="16"/>
          <w:szCs w:val="16"/>
        </w:rPr>
        <w:t>п «</w:t>
      </w:r>
      <w:r w:rsidRPr="00D42468">
        <w:rPr>
          <w:rFonts w:ascii="Times New Roman" w:hAnsi="Times New Roman" w:cs="Times New Roman"/>
          <w:bCs/>
          <w:sz w:val="16"/>
          <w:szCs w:val="16"/>
        </w:rPr>
        <w:t>Об утверждении Порядка разработки, реализации и оценки эффективности муниципальных программ муниципального образования Каировский сельсовет Саракташского района Оренбургской области</w:t>
      </w:r>
      <w:r w:rsidRPr="00D42468">
        <w:rPr>
          <w:rFonts w:ascii="Times New Roman" w:hAnsi="Times New Roman" w:cs="Times New Roman"/>
          <w:sz w:val="16"/>
          <w:szCs w:val="16"/>
        </w:rPr>
        <w:t>», руководствуясь Уставом муниципального образования Каировский сельсовет Саракташского района Оренбургской области:</w:t>
      </w:r>
    </w:p>
    <w:p w:rsidR="00D42468" w:rsidRPr="00D42468" w:rsidRDefault="00D42468" w:rsidP="00D4246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42468" w:rsidRPr="00D42468" w:rsidRDefault="00D42468" w:rsidP="00D42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1. Утвердить муниципальную программу «Реализация муниципальной политики на территории муниципального образования Каировский сельсовет Саракташского района Оренбургской области» (далее Программа) согласно приложению к настоящему постановлению.</w:t>
      </w:r>
    </w:p>
    <w:p w:rsidR="00D42468" w:rsidRPr="00D42468" w:rsidRDefault="00D42468" w:rsidP="00D42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D42468" w:rsidRPr="00D42468" w:rsidRDefault="00D42468" w:rsidP="00D42468">
      <w:pPr>
        <w:pStyle w:val="msonormalcxspmiddle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D42468">
        <w:rPr>
          <w:sz w:val="16"/>
          <w:szCs w:val="16"/>
        </w:rPr>
        <w:t>3. Настоящее постановление вступает в силу после его официального обнародования, подлежит размещению на официальном сайте администрации Каировского сельсовета и распространяется на правоотношения возникшие с 1 января 2026 года.</w:t>
      </w:r>
    </w:p>
    <w:p w:rsidR="00D42468" w:rsidRPr="00D42468" w:rsidRDefault="00D42468" w:rsidP="00D4246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42468">
        <w:rPr>
          <w:rFonts w:ascii="Times New Roman" w:hAnsi="Times New Roman" w:cs="Times New Roman"/>
          <w:sz w:val="16"/>
          <w:szCs w:val="16"/>
        </w:rPr>
        <w:t>4. Контроль за выполнением настоящего постановления оставляю за собой.</w:t>
      </w:r>
    </w:p>
    <w:p w:rsidR="00D42468" w:rsidRPr="00D42468" w:rsidRDefault="00D42468" w:rsidP="00D42468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Глава муниципального образования                                         А.Н.Логвиненко</w:t>
      </w: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ab/>
      </w:r>
      <w:r w:rsidRPr="00D42468">
        <w:rPr>
          <w:rFonts w:ascii="Times New Roman" w:hAnsi="Times New Roman"/>
          <w:sz w:val="16"/>
          <w:szCs w:val="16"/>
        </w:rPr>
        <w:tab/>
      </w: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2468">
        <w:rPr>
          <w:rFonts w:ascii="Times New Roman" w:hAnsi="Times New Roman" w:cs="Times New Roman"/>
          <w:sz w:val="16"/>
          <w:szCs w:val="16"/>
        </w:rPr>
        <w:t xml:space="preserve">  Приложение </w:t>
      </w:r>
    </w:p>
    <w:p w:rsidR="00D42468" w:rsidRPr="00D42468" w:rsidRDefault="00D42468" w:rsidP="00D424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2468">
        <w:rPr>
          <w:rFonts w:ascii="Times New Roman" w:hAnsi="Times New Roman" w:cs="Times New Roman"/>
          <w:sz w:val="16"/>
          <w:szCs w:val="16"/>
        </w:rPr>
        <w:t xml:space="preserve"> к постановлению администрации</w:t>
      </w:r>
    </w:p>
    <w:p w:rsidR="00D42468" w:rsidRPr="00D42468" w:rsidRDefault="00D42468" w:rsidP="00D424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2468">
        <w:rPr>
          <w:rFonts w:ascii="Times New Roman" w:hAnsi="Times New Roman" w:cs="Times New Roman"/>
          <w:sz w:val="16"/>
          <w:szCs w:val="16"/>
        </w:rPr>
        <w:t>муниципального образования</w:t>
      </w:r>
    </w:p>
    <w:p w:rsidR="00D42468" w:rsidRPr="00D42468" w:rsidRDefault="00D42468" w:rsidP="00D42468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Каировский сельсовет</w:t>
      </w:r>
    </w:p>
    <w:p w:rsidR="00D42468" w:rsidRPr="00D42468" w:rsidRDefault="00D42468" w:rsidP="00D42468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Саракташского района</w:t>
      </w:r>
    </w:p>
    <w:p w:rsidR="00D42468" w:rsidRPr="00D42468" w:rsidRDefault="00D42468" w:rsidP="00D42468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D42468" w:rsidRPr="00D42468" w:rsidRDefault="00D42468" w:rsidP="00D42468">
      <w:pPr>
        <w:pStyle w:val="a6"/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от 27.03.2026  №20</w:t>
      </w:r>
      <w:bookmarkStart w:id="1" w:name="_GoBack"/>
      <w:bookmarkEnd w:id="1"/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>п</w:t>
      </w:r>
    </w:p>
    <w:p w:rsidR="00D42468" w:rsidRPr="00D42468" w:rsidRDefault="00D42468" w:rsidP="00D42468">
      <w:pPr>
        <w:pStyle w:val="a6"/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 xml:space="preserve">Паспорт муниципальной программы </w:t>
      </w:r>
    </w:p>
    <w:p w:rsidR="00D42468" w:rsidRPr="00D42468" w:rsidRDefault="00D42468" w:rsidP="00D42468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>«Реализация муниципальной политики на территории муниципального образования Каировского сельсовета Саракташского района Оренбургской области»</w:t>
      </w:r>
    </w:p>
    <w:p w:rsidR="00D42468" w:rsidRPr="00D42468" w:rsidRDefault="00D42468" w:rsidP="00D42468">
      <w:pPr>
        <w:spacing w:after="0" w:line="240" w:lineRule="auto"/>
        <w:ind w:right="40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D42468">
        <w:rPr>
          <w:rFonts w:ascii="Times New Roman" w:hAnsi="Times New Roman"/>
          <w:i/>
          <w:sz w:val="16"/>
          <w:szCs w:val="16"/>
        </w:rPr>
        <w:t>(наименование муниципальной программы)</w:t>
      </w:r>
    </w:p>
    <w:p w:rsidR="00D42468" w:rsidRPr="00D42468" w:rsidRDefault="00D42468" w:rsidP="00D42468">
      <w:pPr>
        <w:spacing w:after="0" w:line="240" w:lineRule="auto"/>
        <w:ind w:right="40"/>
        <w:contextualSpacing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D42468" w:rsidRPr="00D42468" w:rsidTr="00D42468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Куратор муниципальной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Cs/>
                <w:color w:val="22272F"/>
                <w:sz w:val="16"/>
                <w:szCs w:val="16"/>
                <w:shd w:val="clear" w:color="auto" w:fill="FFFFFF"/>
              </w:rPr>
              <w:t>Логвиненко Алексей Николаевич</w:t>
            </w:r>
          </w:p>
        </w:tc>
      </w:tr>
      <w:tr w:rsidR="00D42468" w:rsidRPr="00D42468" w:rsidTr="00D42468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Администрация Каировского сельсовета</w:t>
            </w:r>
          </w:p>
        </w:tc>
      </w:tr>
      <w:tr w:rsidR="00D42468" w:rsidRPr="00D42468" w:rsidTr="00D42468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Период реализации муниципальной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color w:val="22272F"/>
                <w:sz w:val="16"/>
                <w:szCs w:val="16"/>
              </w:rPr>
              <w:t>2023– 2030 года</w:t>
            </w:r>
          </w:p>
        </w:tc>
      </w:tr>
      <w:tr w:rsidR="00D42468" w:rsidRPr="00D42468" w:rsidTr="00D42468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Цель муниципальной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sz w:val="16"/>
                <w:szCs w:val="16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Каировский сельсовет</w:t>
            </w:r>
          </w:p>
        </w:tc>
      </w:tr>
      <w:tr w:rsidR="00D42468" w:rsidRPr="00D42468" w:rsidTr="00D42468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Направления </w:t>
            </w:r>
            <w:r w:rsidRPr="00D42468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color w:val="22272F"/>
                <w:sz w:val="16"/>
                <w:szCs w:val="16"/>
              </w:rPr>
              <w:t>Направление 1 «Б</w:t>
            </w:r>
            <w:r w:rsidRPr="00D42468">
              <w:rPr>
                <w:sz w:val="16"/>
                <w:szCs w:val="16"/>
              </w:rPr>
              <w:t>езопасность</w:t>
            </w:r>
            <w:r w:rsidRPr="00D42468">
              <w:rPr>
                <w:color w:val="22272F"/>
                <w:sz w:val="16"/>
                <w:szCs w:val="16"/>
              </w:rPr>
              <w:t>»</w:t>
            </w:r>
          </w:p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color w:val="22272F"/>
                <w:sz w:val="16"/>
                <w:szCs w:val="16"/>
              </w:rPr>
              <w:t>Направление 2 «Д</w:t>
            </w:r>
            <w:r w:rsidRPr="00D42468">
              <w:rPr>
                <w:sz w:val="16"/>
                <w:szCs w:val="16"/>
              </w:rPr>
              <w:t>орожное хозяйство</w:t>
            </w:r>
            <w:r w:rsidRPr="00D42468">
              <w:rPr>
                <w:color w:val="22272F"/>
                <w:sz w:val="16"/>
                <w:szCs w:val="16"/>
              </w:rPr>
              <w:t>»</w:t>
            </w:r>
          </w:p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color w:val="22272F"/>
                <w:sz w:val="16"/>
                <w:szCs w:val="16"/>
              </w:rPr>
              <w:t>Направление 3 «</w:t>
            </w:r>
            <w:r w:rsidRPr="00D42468">
              <w:rPr>
                <w:sz w:val="16"/>
                <w:szCs w:val="16"/>
              </w:rPr>
              <w:t>Благоустройство территории</w:t>
            </w:r>
            <w:r w:rsidRPr="00D42468">
              <w:rPr>
                <w:color w:val="22272F"/>
                <w:sz w:val="16"/>
                <w:szCs w:val="16"/>
              </w:rPr>
              <w:t>»</w:t>
            </w:r>
          </w:p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color w:val="22272F"/>
                <w:sz w:val="16"/>
                <w:szCs w:val="16"/>
              </w:rPr>
              <w:t>Направление 4 «Коммунальное хозяйство»</w:t>
            </w:r>
          </w:p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color w:val="22272F"/>
                <w:sz w:val="16"/>
                <w:szCs w:val="16"/>
              </w:rPr>
              <w:t>Направление 5 «Культура, физическая культура и массовый спорт»</w:t>
            </w:r>
          </w:p>
          <w:p w:rsidR="00D42468" w:rsidRPr="00D42468" w:rsidRDefault="00D42468" w:rsidP="00D42468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D42468">
              <w:rPr>
                <w:color w:val="22272F"/>
                <w:sz w:val="16"/>
                <w:szCs w:val="16"/>
              </w:rPr>
              <w:t>Направление 6 «Обеспечение реализации программы»</w:t>
            </w:r>
          </w:p>
        </w:tc>
      </w:tr>
      <w:tr w:rsidR="00D42468" w:rsidRPr="00D42468" w:rsidTr="00D42468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Всего: 73496,82тыс. руб., в т. ч.: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2023 год 8793,54тыс. руб.;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2024 год 8576,71тыс. руб.;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2025 год 8638,3тыс. руб.;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2026 год 8196,17тыс. руб.;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2027 год 7755,2тыс. руб.;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2028 год 16206,24тыс. руб.;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2029 год 7665,33тыс. руб.;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2030 год 7665,33тыс. руб.;</w:t>
            </w:r>
          </w:p>
        </w:tc>
      </w:tr>
    </w:tbl>
    <w:p w:rsidR="00D42468" w:rsidRPr="00D42468" w:rsidRDefault="00D42468" w:rsidP="00D42468">
      <w:pPr>
        <w:pStyle w:val="a6"/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pStyle w:val="a6"/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>Стратегические приоритеты развития муниципальной программы</w:t>
      </w:r>
    </w:p>
    <w:p w:rsidR="00D42468" w:rsidRPr="00D42468" w:rsidRDefault="00D42468" w:rsidP="00D42468">
      <w:pPr>
        <w:pStyle w:val="a6"/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</w:t>
      </w: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>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состоянием системы органов местного самоуправления, их функционально</w:t>
      </w: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>должностной структурой;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состоянием кадрового состава и, прежде всего, профессионализмом работников органов местного самоуправления;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наличием инструментов и способов взаимодействия населения и органов местного самоуправления.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Помимо своих полномочий, муниципальное образование Каировский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Муниципальное образование Каировский сельсовет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организации библиотечного обслуживания населения, комплектования и обеспечения сохранности библиотечных фондов библиотек сельсовета;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создание условий для организации досуга и обеспечения жителей сельсовета услугами организаций культуры;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На территории сельсовета проживает 867 человек. Численность населения в трудоспособном возрасте по состоянию на 01.01.2025  составляет 800 человек, число домовладений </w:t>
      </w:r>
      <w:r w:rsidRPr="00D42468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236</w:t>
      </w:r>
      <w:r w:rsidRPr="00D42468">
        <w:rPr>
          <w:rFonts w:ascii="Times New Roman" w:hAnsi="Times New Roman"/>
          <w:sz w:val="16"/>
          <w:szCs w:val="16"/>
        </w:rPr>
        <w:t xml:space="preserve">, число населённых пунктов 7. Протяженность автомобильных дорог общего пользования составляет 12,5 км. 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Основными направлениями деятельности администрации сельсовета являются: 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мобилизация доходных источников местного бюджета;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>повышение эффективности расходования бюджетных средств;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обеспечение выполнения части, переданных органами власти другого уровня, полномочий;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>обеспечение деятельности аппарата управления;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реализация намеченных мероприятий по капитальному ремонту, ремонту дорог и их содержанию;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благоустройство территории и др.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D42468">
        <w:rPr>
          <w:rFonts w:ascii="Times New Roman" w:hAnsi="Times New Roman"/>
          <w:i/>
          <w:sz w:val="16"/>
          <w:szCs w:val="16"/>
        </w:rPr>
        <w:t>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 xml:space="preserve">Для информирования населения создан официальный интернет </w:t>
      </w: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sz w:val="16"/>
          <w:szCs w:val="16"/>
        </w:rPr>
        <w:t xml:space="preserve"> сайт муниципального образования Каировский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 главой сельского поселения, администрацией сельсовета и Советом Депутатов муниципального образования Каировский сельсовет.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bCs/>
          <w:sz w:val="16"/>
          <w:szCs w:val="16"/>
        </w:rPr>
        <w:t xml:space="preserve">Эффективность управления </w:t>
      </w: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Приоритеты муниципальной политики направлены на повышение эффективности функционирования аппарата управления муниципального образования Каировский сельсовет.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bCs/>
          <w:sz w:val="16"/>
          <w:szCs w:val="16"/>
        </w:rPr>
        <w:t>Основные приоритеты деятельности администрации Каировского сельсовета: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определение долгосрочной стратегии и этапов градостроительного планирования развития территории муниципального образования Каировский сельсовет;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>повышение эффективности и результативности деятельности администрации муниципального образования Каировский сельсовет;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исполнение отдельных государственных полномочий, переданных федеральными законами и законами Оренбургской области;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профилактика правонарушений и обеспечение общественной безопасности на территории сельсовета;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усиление системы противопожарной безопасности на территории муниципального образования Каировский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обеспечение свободы творчества и прав граждан на участие в культурной жизни.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bCs/>
          <w:sz w:val="16"/>
          <w:szCs w:val="16"/>
        </w:rPr>
        <w:t xml:space="preserve">Цель Программы </w:t>
      </w:r>
      <w:r w:rsidRPr="00D42468">
        <w:rPr>
          <w:rFonts w:ascii="Times New Roman" w:hAnsi="Times New Roman"/>
          <w:color w:val="22272F"/>
          <w:sz w:val="16"/>
          <w:szCs w:val="16"/>
        </w:rPr>
        <w:t>–</w:t>
      </w:r>
      <w:r w:rsidRPr="00D42468">
        <w:rPr>
          <w:rFonts w:ascii="Times New Roman" w:hAnsi="Times New Roman"/>
          <w:bCs/>
          <w:sz w:val="16"/>
          <w:szCs w:val="16"/>
        </w:rPr>
        <w:t xml:space="preserve"> создание условий для обеспечения устойчивого роста экономики и повышения эффективности управления в муниципального образования Каировский сельсовет</w:t>
      </w:r>
      <w:r w:rsidRPr="00D42468">
        <w:rPr>
          <w:rFonts w:ascii="Times New Roman" w:hAnsi="Times New Roman"/>
          <w:sz w:val="16"/>
          <w:szCs w:val="16"/>
        </w:rPr>
        <w:t xml:space="preserve">. </w:t>
      </w:r>
    </w:p>
    <w:p w:rsidR="00D42468" w:rsidRPr="00D42468" w:rsidRDefault="00D42468" w:rsidP="00D42468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t>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Каировского сельсовета.</w:t>
      </w:r>
    </w:p>
    <w:p w:rsidR="00D42468" w:rsidRPr="00D42468" w:rsidRDefault="00D42468" w:rsidP="00D42468">
      <w:pPr>
        <w:pStyle w:val="a6"/>
        <w:jc w:val="both"/>
        <w:rPr>
          <w:rFonts w:ascii="Times New Roman" w:hAnsi="Times New Roman"/>
          <w:i/>
          <w:sz w:val="16"/>
          <w:szCs w:val="16"/>
        </w:rPr>
        <w:sectPr w:rsidR="00D42468" w:rsidRPr="00D42468" w:rsidSect="00BB5C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2468" w:rsidRPr="00D42468" w:rsidRDefault="00D42468" w:rsidP="00D42468">
      <w:pPr>
        <w:spacing w:after="0" w:line="240" w:lineRule="auto"/>
        <w:ind w:left="273" w:right="42"/>
        <w:jc w:val="center"/>
        <w:rPr>
          <w:rFonts w:ascii="Times New Roman" w:hAnsi="Times New Roman"/>
          <w:b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 xml:space="preserve">Показатели муниципальной программы </w:t>
      </w:r>
    </w:p>
    <w:p w:rsidR="00D42468" w:rsidRPr="00D42468" w:rsidRDefault="00D42468" w:rsidP="00D42468">
      <w:pPr>
        <w:spacing w:after="0" w:line="240" w:lineRule="auto"/>
        <w:ind w:right="42"/>
        <w:rPr>
          <w:rFonts w:ascii="Times New Roman" w:hAnsi="Times New Roman"/>
          <w:sz w:val="16"/>
          <w:szCs w:val="16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D42468" w:rsidRPr="00D42468" w:rsidTr="00D42468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Наименование показателя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Базовое значение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Документ 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Информационная система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6"/>
            </w:r>
          </w:p>
        </w:tc>
      </w:tr>
      <w:tr w:rsidR="00D42468" w:rsidRPr="00D42468" w:rsidTr="00D42468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16</w:t>
            </w:r>
          </w:p>
        </w:tc>
      </w:tr>
      <w:tr w:rsidR="00D42468" w:rsidRPr="00D42468" w:rsidTr="00D42468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Цель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муниципальной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 программы Каировского сельсовета «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Каировского сельсовет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Площадь благоустройства территории Каировского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посещений библиотек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0, нет – 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Приоритетный проект «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 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D42468">
        <w:trPr>
          <w:trHeight w:val="411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D42468" w:rsidRPr="00D42468" w:rsidRDefault="00D42468" w:rsidP="00D42468">
      <w:pPr>
        <w:spacing w:after="0" w:line="240" w:lineRule="auto"/>
        <w:ind w:left="720" w:right="42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ind w:left="720" w:right="42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ind w:left="720" w:right="42"/>
        <w:jc w:val="center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ind w:left="720" w:right="42"/>
        <w:jc w:val="center"/>
        <w:rPr>
          <w:rFonts w:ascii="Times New Roman" w:hAnsi="Times New Roman"/>
          <w:b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 xml:space="preserve">Структура муниципальной программы </w:t>
      </w:r>
    </w:p>
    <w:p w:rsidR="00D42468" w:rsidRPr="00D42468" w:rsidRDefault="00D42468" w:rsidP="00D42468">
      <w:pPr>
        <w:spacing w:after="0" w:line="240" w:lineRule="auto"/>
        <w:ind w:left="720" w:right="42"/>
        <w:jc w:val="center"/>
        <w:rPr>
          <w:rFonts w:ascii="Times New Roman" w:hAnsi="Times New Roman"/>
          <w:sz w:val="16"/>
          <w:szCs w:val="16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Задачи структурного элемента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Краткое описание ожидаемых эффектов от реализации задачи структурного элемент</w:t>
            </w:r>
            <w:r w:rsidRPr="00D42468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D42468">
              <w:rPr>
                <w:rStyle w:val="afff6"/>
                <w:rFonts w:ascii="Times New Roman" w:hAnsi="Times New Roman"/>
                <w:color w:val="000000"/>
                <w:sz w:val="16"/>
                <w:szCs w:val="16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Связь с показателями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9"/>
            </w:r>
          </w:p>
        </w:tc>
      </w:tr>
      <w:tr w:rsidR="00D42468" w:rsidRPr="00D42468" w:rsidTr="00D42468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</w:t>
            </w:r>
          </w:p>
        </w:tc>
      </w:tr>
      <w:tr w:rsidR="00D42468" w:rsidRPr="00D42468" w:rsidTr="00D42468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Направление «Наименование»</w:t>
            </w: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  <w:vertAlign w:val="superscript"/>
              </w:rPr>
              <w:footnoteReference w:id="10"/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 (при необходимости)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Региональный проект «Наименование»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(Ф.И.О. куратора)  </w:t>
            </w:r>
          </w:p>
        </w:tc>
      </w:tr>
      <w:tr w:rsidR="00D42468" w:rsidRPr="00D42468" w:rsidTr="00D42468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 (наименование ОМСУ)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1.1.2</w:t>
            </w:r>
          </w:p>
        </w:tc>
        <w:tc>
          <w:tcPr>
            <w:tcW w:w="5508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Ведомственный проект «Наименование»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(Ф.И.О. куратора)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11"/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«Б</w:t>
            </w:r>
            <w:r w:rsidRPr="00D42468">
              <w:rPr>
                <w:rFonts w:ascii="Times New Roman" w:hAnsi="Times New Roman"/>
                <w:bCs/>
                <w:iCs/>
                <w:sz w:val="16"/>
                <w:szCs w:val="16"/>
              </w:rPr>
              <w:t>езопасность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Задача 1: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Обеспечение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Снижение рисков и смягчение последствий пожаров на территории Каировского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пожаров на территории;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</w:t>
            </w:r>
            <w:r w:rsidRPr="00D42468">
              <w:rPr>
                <w:rFonts w:ascii="Times New Roman" w:hAnsi="Times New Roman"/>
                <w:bCs/>
                <w:iCs/>
                <w:sz w:val="16"/>
                <w:szCs w:val="16"/>
              </w:rPr>
              <w:t>Развитие дорожного хозяйства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Задача 1: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Каировского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Style w:val="markedcontent"/>
                <w:rFonts w:ascii="Times New Roman" w:hAnsi="Times New Roman"/>
                <w:sz w:val="16"/>
                <w:szCs w:val="16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D42468">
              <w:rPr>
                <w:rStyle w:val="markedcontent"/>
                <w:rFonts w:ascii="Times New Roman" w:hAnsi="Times New Roman"/>
                <w:sz w:val="16"/>
                <w:szCs w:val="16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3.3.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«Благоустройство территории Каировского сельсовета»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3.3.1.</w:t>
            </w:r>
          </w:p>
        </w:tc>
        <w:tc>
          <w:tcPr>
            <w:tcW w:w="5508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1: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Создание комфортной среды для проживания граждан в населенных пунктах 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Каировского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Площадь благоустройства территории 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Каировского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сельского поселения;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спиленных и убранных сухостойных, больных и аварийных деревьев;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высаженных деревьев;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обустроенных площадок ТКО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3.3.2.</w:t>
            </w:r>
          </w:p>
        </w:tc>
        <w:tc>
          <w:tcPr>
            <w:tcW w:w="5508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Наличие документов территориального планирования;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3.4.1.</w:t>
            </w:r>
          </w:p>
        </w:tc>
        <w:tc>
          <w:tcPr>
            <w:tcW w:w="5508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Задача 1: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повышение уровня нравственно-эстетического и духовного развития населения;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посещений библиотек;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Число посетителей музейных учреждений;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Утверждение бюджета на три года;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бюджета;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Наличие просроченной кредиторской задолженности;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Приоритетный проект «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реализацию: Администрация Каировского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реализации: 2023 – 2030</w:t>
            </w:r>
          </w:p>
        </w:tc>
      </w:tr>
      <w:tr w:rsidR="00D42468" w:rsidRPr="00D42468" w:rsidTr="00D42468">
        <w:tc>
          <w:tcPr>
            <w:tcW w:w="724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Задача 1: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реализованных инициативных проектов.</w:t>
            </w:r>
          </w:p>
        </w:tc>
      </w:tr>
    </w:tbl>
    <w:p w:rsidR="00D42468" w:rsidRPr="00D42468" w:rsidRDefault="00D42468" w:rsidP="00D42468">
      <w:pPr>
        <w:tabs>
          <w:tab w:val="left" w:pos="6280"/>
        </w:tabs>
        <w:spacing w:after="0" w:line="240" w:lineRule="auto"/>
        <w:rPr>
          <w:rFonts w:ascii="Times New Roman" w:hAnsi="Times New Roman"/>
          <w:sz w:val="16"/>
          <w:szCs w:val="16"/>
        </w:rPr>
        <w:sectPr w:rsidR="00D42468" w:rsidRPr="00D42468" w:rsidSect="00C846C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42468" w:rsidRPr="00D42468" w:rsidRDefault="00D42468" w:rsidP="00D42468">
      <w:pPr>
        <w:pStyle w:val="af4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>Перечень мероприятий (результатов) муниципальной программы</w:t>
      </w:r>
    </w:p>
    <w:p w:rsidR="00D42468" w:rsidRPr="00D42468" w:rsidRDefault="00D42468" w:rsidP="00D42468">
      <w:pPr>
        <w:pStyle w:val="af4"/>
        <w:spacing w:after="0" w:line="240" w:lineRule="auto"/>
        <w:ind w:left="273"/>
        <w:jc w:val="both"/>
        <w:rPr>
          <w:rFonts w:ascii="Times New Roman" w:hAnsi="Times New Roman"/>
          <w:sz w:val="16"/>
          <w:szCs w:val="16"/>
        </w:rPr>
      </w:pPr>
    </w:p>
    <w:tbl>
      <w:tblPr>
        <w:tblW w:w="14765" w:type="dxa"/>
        <w:tblInd w:w="5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410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D42468" w:rsidRPr="00D42468" w:rsidTr="00C846C6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Характеристика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12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Значения мероприятия (результата) по годам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2030</w:t>
            </w:r>
          </w:p>
        </w:tc>
      </w:tr>
      <w:tr w:rsidR="00D42468" w:rsidRPr="00D42468" w:rsidTr="00C846C6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«Б</w:t>
            </w:r>
            <w:r w:rsidRPr="00D42468">
              <w:rPr>
                <w:rFonts w:ascii="Times New Roman" w:hAnsi="Times New Roman"/>
                <w:bCs/>
                <w:iCs/>
                <w:sz w:val="16"/>
                <w:szCs w:val="16"/>
              </w:rPr>
              <w:t>езопасность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Обеспечение пожарной безопасности муниципального образования</w:t>
            </w:r>
          </w:p>
        </w:tc>
      </w:tr>
      <w:tr w:rsidR="00D42468" w:rsidRPr="00D42468" w:rsidTr="00C846C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(результат)1: «О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беспечение первичных мер пожарной безопасности в границах населенных пунктов поселения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</w:t>
            </w:r>
            <w:r w:rsidRPr="00D42468">
              <w:rPr>
                <w:rFonts w:ascii="Times New Roman" w:hAnsi="Times New Roman"/>
                <w:bCs/>
                <w:iCs/>
                <w:sz w:val="16"/>
                <w:szCs w:val="16"/>
              </w:rPr>
              <w:t>Развитие дорожного хозяйства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Каировского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сельсовета и искусственных сооружений на них</w:t>
            </w:r>
          </w:p>
        </w:tc>
      </w:tr>
      <w:tr w:rsidR="00D42468" w:rsidRPr="00D42468" w:rsidTr="00C846C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 1: «Д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12,5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«Благоустройство территории Каировского сельсовета»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Создание комфортной среды для проживания граждан в населенных пунктах 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Каировского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</w:tr>
      <w:tr w:rsidR="00D42468" w:rsidRPr="00D42468" w:rsidTr="00C846C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 1: «О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рганизация благоустройства территории поселения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Площадь благоустройства территории 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Каировского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50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Развитие системы градорегулирования</w:t>
            </w:r>
          </w:p>
        </w:tc>
      </w:tr>
      <w:tr w:rsidR="00D42468" w:rsidRPr="00D42468" w:rsidTr="00C846C6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Мероприятие (результат) 1: «Разработка (актуализация) документов территориального планирования»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D42468" w:rsidRPr="00D42468" w:rsidTr="00C846C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 1: «С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50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25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 2: «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Обеспечение деятельности органов местного самоуправления поселения</w:t>
            </w:r>
          </w:p>
        </w:tc>
      </w:tr>
      <w:tr w:rsidR="00D42468" w:rsidRPr="00D42468" w:rsidTr="00C846C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 1: «Обеспечение деятельности главы, администрации, Совета депутатов, контрольно-счетного органа»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0, нет – 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</w:tr>
      <w:tr w:rsidR="00D42468" w:rsidRPr="00D42468" w:rsidTr="00C846C6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 2: «Налоговые расходы»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90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Приоритетный проект «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»</w:t>
            </w:r>
          </w:p>
        </w:tc>
      </w:tr>
      <w:tr w:rsidR="00D42468" w:rsidRPr="00D42468" w:rsidTr="00C846C6">
        <w:tc>
          <w:tcPr>
            <w:tcW w:w="1476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Наименование задачи структурного элемента</w:t>
            </w:r>
          </w:p>
        </w:tc>
      </w:tr>
      <w:tr w:rsidR="00D42468" w:rsidRPr="00D42468" w:rsidTr="00C846C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 1: «Обеспечить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средств»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</w:t>
            </w:r>
          </w:p>
        </w:tc>
      </w:tr>
      <w:tr w:rsidR="00D42468" w:rsidRPr="00D42468" w:rsidTr="00C846C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 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</w:tr>
    </w:tbl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jc w:val="center"/>
        <w:rPr>
          <w:rFonts w:ascii="Times New Roman" w:hAnsi="Times New Roman"/>
          <w:b/>
          <w:color w:val="22272F"/>
          <w:sz w:val="16"/>
          <w:szCs w:val="16"/>
        </w:rPr>
      </w:pPr>
      <w:r w:rsidRPr="00D42468">
        <w:rPr>
          <w:rFonts w:ascii="Times New Roman" w:hAnsi="Times New Roman"/>
          <w:b/>
          <w:color w:val="22272F"/>
          <w:sz w:val="16"/>
          <w:szCs w:val="16"/>
        </w:rPr>
        <w:t xml:space="preserve">Финансовое обеспечение </w:t>
      </w:r>
      <w:r w:rsidRPr="00D42468">
        <w:rPr>
          <w:rFonts w:ascii="Times New Roman" w:hAnsi="Times New Roman"/>
          <w:b/>
          <w:sz w:val="16"/>
          <w:szCs w:val="16"/>
        </w:rPr>
        <w:t>муниципальной</w:t>
      </w:r>
      <w:r w:rsidRPr="00D42468">
        <w:rPr>
          <w:rFonts w:ascii="Times New Roman" w:hAnsi="Times New Roman"/>
          <w:b/>
          <w:color w:val="22272F"/>
          <w:sz w:val="16"/>
          <w:szCs w:val="16"/>
        </w:rPr>
        <w:t xml:space="preserve"> программы за счет средств бюджета Каировского сельсовета и прогнозная оценка привлекаемых средств на реализацию </w:t>
      </w:r>
      <w:r w:rsidRPr="00D42468">
        <w:rPr>
          <w:rFonts w:ascii="Times New Roman" w:hAnsi="Times New Roman"/>
          <w:b/>
          <w:sz w:val="16"/>
          <w:szCs w:val="16"/>
        </w:rPr>
        <w:t>муниципальной</w:t>
      </w:r>
      <w:r w:rsidRPr="00D42468">
        <w:rPr>
          <w:rFonts w:ascii="Times New Roman" w:hAnsi="Times New Roman"/>
          <w:b/>
          <w:color w:val="22272F"/>
          <w:sz w:val="16"/>
          <w:szCs w:val="16"/>
        </w:rPr>
        <w:t xml:space="preserve"> программы</w:t>
      </w: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582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2368"/>
        <w:gridCol w:w="2262"/>
        <w:gridCol w:w="534"/>
        <w:gridCol w:w="1331"/>
        <w:gridCol w:w="800"/>
        <w:gridCol w:w="800"/>
        <w:gridCol w:w="800"/>
        <w:gridCol w:w="800"/>
        <w:gridCol w:w="800"/>
        <w:gridCol w:w="800"/>
        <w:gridCol w:w="785"/>
        <w:gridCol w:w="815"/>
        <w:gridCol w:w="1332"/>
      </w:tblGrid>
      <w:tr w:rsidR="00D42468" w:rsidRPr="00D42468" w:rsidTr="00C846C6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2368" w:type="dxa"/>
            <w:vMerge w:val="restart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26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1865" w:type="dxa"/>
            <w:gridSpan w:val="2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Коды бюджетной классификации</w:t>
            </w:r>
          </w:p>
        </w:tc>
        <w:tc>
          <w:tcPr>
            <w:tcW w:w="7732" w:type="dxa"/>
            <w:gridSpan w:val="9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  <w:vAlign w:val="center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ГРБС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ЦСР</w:t>
            </w:r>
          </w:p>
        </w:tc>
        <w:tc>
          <w:tcPr>
            <w:tcW w:w="800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800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800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785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332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Всего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368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7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2368" w:type="dxa"/>
            <w:vMerge w:val="restart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Муниципальная</w:t>
            </w: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 xml:space="preserve"> программа «</w:t>
            </w: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Реализация муниципальной политики на территории муниципального образования Каировского сельсовет Саракташского района Оренбургской области</w:t>
            </w: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.0.00.00000</w:t>
            </w:r>
          </w:p>
        </w:tc>
        <w:tc>
          <w:tcPr>
            <w:tcW w:w="800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8793,54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8576,71</w:t>
            </w:r>
          </w:p>
        </w:tc>
        <w:tc>
          <w:tcPr>
            <w:tcW w:w="800" w:type="dxa"/>
            <w:shd w:val="clear" w:color="auto" w:fill="FFFFFF"/>
            <w:hideMark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8638,3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8196,17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7755,2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16206,24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7665,33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7665,33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73496,82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57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128,5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154,41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184,11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253,2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282,9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361,26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361,26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361,26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2086,9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57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380,0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407,0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8455,5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9242,5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57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57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8285,04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8015,3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8454,19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7942,97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7472,3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7389,48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7304,07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7304,07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62167,42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57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.0.00.00000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2368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Комплекс процессных мероприятий 1 «Б</w:t>
            </w:r>
            <w:r w:rsidRPr="00D4246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езопасность</w:t>
            </w: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13,25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14,22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9,52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10,0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46,99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13,25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14,22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9,52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46,99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57.4.01.00000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2368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Комплекс процессных мероприятий 2 «</w:t>
            </w:r>
            <w:r w:rsidRPr="00D4246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Развитие дорожного хозяйства</w:t>
            </w: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»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1619,12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1075,33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1917,09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1170,19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1451,0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1507,0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1507,0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1507,0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11753,73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1619,12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1075,33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1917,09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1170,19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1451,0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1507,0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1507,0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1507,0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11753,73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57.4.02.00000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2368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Комплекс процессных мероприятий 3 «Благоустройство территории Каировского сельсовета»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244,6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479,04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50,0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773,64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244,6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479,04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50,0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773,64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57.4.03.00000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2368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Комплекс процессных мероприятий 5 «Культура, физическая культура и массовый спорт»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3443,6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3245,2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3191,75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3454,35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25484,1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3443,6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3245,2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3191,75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3454,35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3037,3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25484,1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57.4.04.00000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2368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2863,95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3145,38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3386,34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3511,63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3266,9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3121,03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3121,03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3121,03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25537,29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128,5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154,41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184,11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253,2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282,9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361,26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361,26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361,26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2086,9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4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2735,45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2990,97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3202,23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3258,43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2984,0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2759,77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2759,77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2759,77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23450,39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7.</w:t>
            </w:r>
          </w:p>
        </w:tc>
        <w:tc>
          <w:tcPr>
            <w:tcW w:w="2368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97,7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133,6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8540,91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8772,21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8455,5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8455,5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97,7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133,6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85,41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316,71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57.4.06.00000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8.</w:t>
            </w:r>
          </w:p>
        </w:tc>
        <w:tc>
          <w:tcPr>
            <w:tcW w:w="2368" w:type="dxa"/>
            <w:vMerge w:val="restart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всего, в том числе: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57.5.П5.00000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511,32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617,54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b/>
                <w:color w:val="22272F"/>
                <w:sz w:val="16"/>
                <w:szCs w:val="16"/>
              </w:rPr>
              <w:t>1128,86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57.5.П5.00000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областной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57.5.П5.00000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380,0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407,0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787,0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районный бюджет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57.5.П5.00000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бюджет сельсовета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57.5.П5.00000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131,32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210,54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341,86</w:t>
            </w:r>
          </w:p>
        </w:tc>
      </w:tr>
      <w:tr w:rsidR="00D42468" w:rsidRPr="00D42468" w:rsidTr="00C846C6">
        <w:trPr>
          <w:trHeight w:val="465"/>
        </w:trPr>
        <w:tc>
          <w:tcPr>
            <w:tcW w:w="482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368" w:type="dxa"/>
            <w:vMerge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4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331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57.5.П5.00000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332" w:type="dxa"/>
            <w:shd w:val="clear" w:color="auto" w:fill="FFFFFF"/>
          </w:tcPr>
          <w:p w:rsidR="00D42468" w:rsidRPr="00D42468" w:rsidRDefault="00D42468" w:rsidP="004F5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0</w:t>
            </w:r>
          </w:p>
        </w:tc>
      </w:tr>
    </w:tbl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42468">
        <w:rPr>
          <w:rFonts w:ascii="Times New Roman" w:hAnsi="Times New Roman"/>
          <w:sz w:val="16"/>
          <w:szCs w:val="16"/>
        </w:rPr>
        <w:br w:type="textWrapping" w:clear="all"/>
      </w: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D42468">
        <w:rPr>
          <w:rFonts w:ascii="Times New Roman" w:hAnsi="Times New Roman"/>
          <w:b/>
          <w:color w:val="000000"/>
          <w:sz w:val="16"/>
          <w:szCs w:val="16"/>
        </w:rPr>
        <w:t xml:space="preserve">Ресурсное обеспечение реализации </w:t>
      </w:r>
      <w:r w:rsidRPr="00D42468">
        <w:rPr>
          <w:rFonts w:ascii="Times New Roman" w:hAnsi="Times New Roman"/>
          <w:b/>
          <w:sz w:val="16"/>
          <w:szCs w:val="16"/>
        </w:rPr>
        <w:t>муниципальной</w:t>
      </w:r>
      <w:r w:rsidRPr="00D42468">
        <w:rPr>
          <w:rFonts w:ascii="Times New Roman" w:hAnsi="Times New Roman"/>
          <w:b/>
          <w:color w:val="000000"/>
          <w:sz w:val="16"/>
          <w:szCs w:val="16"/>
        </w:rPr>
        <w:t xml:space="preserve"> программы за счет налоговых и неналоговых расходов</w:t>
      </w:r>
    </w:p>
    <w:p w:rsidR="00D42468" w:rsidRPr="00D42468" w:rsidRDefault="00D42468" w:rsidP="00D42468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4884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1275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D42468" w:rsidRPr="00D42468" w:rsidTr="00C846C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Оценка расходов</w:t>
            </w:r>
          </w:p>
        </w:tc>
      </w:tr>
      <w:tr w:rsidR="00D42468" w:rsidRPr="00D42468" w:rsidTr="00C846C6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 (тыс. рублей)</w:t>
            </w:r>
          </w:p>
        </w:tc>
      </w:tr>
      <w:tr w:rsidR="00D42468" w:rsidRPr="00D42468" w:rsidTr="00C846C6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D42468" w:rsidRPr="00D42468" w:rsidTr="00C846C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pStyle w:val="msonormalcxspmiddle"/>
              <w:spacing w:before="0" w:beforeAutospacing="0" w:after="0" w:afterAutospacing="0"/>
              <w:contextualSpacing/>
              <w:rPr>
                <w:sz w:val="16"/>
                <w:szCs w:val="16"/>
                <w:lang w:eastAsia="en-US"/>
              </w:rPr>
            </w:pPr>
            <w:r w:rsidRPr="00D42468">
              <w:rPr>
                <w:sz w:val="16"/>
                <w:szCs w:val="16"/>
                <w:lang w:eastAsia="en-US"/>
              </w:rPr>
              <w:t>Муниципальные автономные, бюджетные и казенные учреждения и организации освобождены от уплаты земельного налога – 2 учреждения</w:t>
            </w:r>
          </w:p>
          <w:p w:rsidR="00D42468" w:rsidRPr="00D42468" w:rsidRDefault="00D42468" w:rsidP="00D42468">
            <w:pPr>
              <w:pStyle w:val="msonormalcxspmiddle"/>
              <w:spacing w:before="0" w:beforeAutospacing="0" w:after="0" w:afterAutospacing="0"/>
              <w:contextualSpacing/>
              <w:rPr>
                <w:sz w:val="16"/>
                <w:szCs w:val="16"/>
                <w:lang w:eastAsia="en-US"/>
              </w:rPr>
            </w:pPr>
            <w:r w:rsidRPr="00D42468">
              <w:rPr>
                <w:sz w:val="16"/>
                <w:szCs w:val="16"/>
                <w:lang w:eastAsia="en-US"/>
              </w:rPr>
              <w:t>Пониженные ставки соответствующих налогов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</w:tr>
      <w:tr w:rsidR="00D42468" w:rsidRPr="00D42468" w:rsidTr="00C846C6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D42468" w:rsidRPr="00D42468" w:rsidTr="00C846C6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</w:t>
            </w:r>
            <w:r w:rsidRPr="00D4246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</w:tr>
      <w:tr w:rsidR="00D42468" w:rsidRPr="00D42468" w:rsidTr="00C846C6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pStyle w:val="msonormalcxspmiddle"/>
              <w:spacing w:before="0" w:beforeAutospacing="0" w:after="0" w:afterAutospacing="0"/>
              <w:contextualSpacing/>
              <w:rPr>
                <w:sz w:val="16"/>
                <w:szCs w:val="16"/>
                <w:lang w:eastAsia="en-US"/>
              </w:rPr>
            </w:pPr>
            <w:r w:rsidRPr="00D42468">
              <w:rPr>
                <w:sz w:val="16"/>
                <w:szCs w:val="16"/>
                <w:lang w:eastAsia="en-US"/>
              </w:rPr>
              <w:t>Муниципальные автономные, бюджетные и казенные учреждения и организации освобождены от уплаты земельного налога – 2 учреждения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</w:tr>
      <w:tr w:rsidR="00D42468" w:rsidRPr="00D42468" w:rsidTr="00C846C6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финансовое обеспечение</w:t>
            </w:r>
          </w:p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D42468" w:rsidRPr="00D42468" w:rsidTr="00C846C6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</w:t>
            </w:r>
            <w:r w:rsidRPr="00D4246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D42468" w:rsidRPr="00D42468" w:rsidTr="00C846C6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</w:tr>
    </w:tbl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Pr="00D42468" w:rsidRDefault="00D42468" w:rsidP="00D42468">
      <w:pPr>
        <w:pStyle w:val="af4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42468">
        <w:rPr>
          <w:rFonts w:ascii="Times New Roman" w:hAnsi="Times New Roman"/>
          <w:b/>
          <w:sz w:val="16"/>
          <w:szCs w:val="16"/>
        </w:rPr>
        <w:t xml:space="preserve">Сведения о методике расчета показателя муниципальной программы </w:t>
      </w:r>
    </w:p>
    <w:tbl>
      <w:tblPr>
        <w:tblW w:w="14600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1990"/>
        <w:gridCol w:w="1842"/>
        <w:gridCol w:w="1701"/>
        <w:gridCol w:w="2430"/>
        <w:gridCol w:w="1397"/>
      </w:tblGrid>
      <w:tr w:rsidR="00D42468" w:rsidRPr="00D42468" w:rsidTr="00C846C6">
        <w:tc>
          <w:tcPr>
            <w:tcW w:w="421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Алгоритм формирования (формула) и методологические пояснения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13"/>
            </w:r>
          </w:p>
        </w:tc>
        <w:tc>
          <w:tcPr>
            <w:tcW w:w="1990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Базовые показатели (используемые в формуле)</w:t>
            </w:r>
          </w:p>
        </w:tc>
        <w:tc>
          <w:tcPr>
            <w:tcW w:w="1842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Метод сбора информации, индекс формы отчетности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14"/>
            </w:r>
            <w:hyperlink r:id="rId1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Ответственный за сбор данных по показателю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15"/>
            </w:r>
          </w:p>
        </w:tc>
        <w:tc>
          <w:tcPr>
            <w:tcW w:w="2430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Источник данных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16"/>
            </w:r>
          </w:p>
        </w:tc>
        <w:tc>
          <w:tcPr>
            <w:tcW w:w="1397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Срок представления годовой отчетной информации</w:t>
            </w:r>
            <w:r w:rsidRPr="00D42468">
              <w:rPr>
                <w:rStyle w:val="afff6"/>
                <w:rFonts w:ascii="Times New Roman" w:hAnsi="Times New Roman"/>
                <w:color w:val="22272F"/>
                <w:sz w:val="16"/>
                <w:szCs w:val="16"/>
              </w:rPr>
              <w:footnoteReference w:id="17"/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1990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1842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1,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pStyle w:val="1"/>
              <w:contextualSpacing/>
              <w:rPr>
                <w:b w:val="0"/>
                <w:color w:val="22272F"/>
                <w:sz w:val="16"/>
                <w:szCs w:val="16"/>
              </w:rPr>
            </w:pPr>
            <w:r w:rsidRPr="00D42468">
              <w:rPr>
                <w:b w:val="0"/>
                <w:sz w:val="16"/>
                <w:szCs w:val="16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 10 по 15 февраля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1,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pStyle w:val="1"/>
              <w:contextualSpacing/>
              <w:rPr>
                <w:b w:val="0"/>
                <w:color w:val="22272F"/>
                <w:sz w:val="16"/>
                <w:szCs w:val="16"/>
              </w:rPr>
            </w:pPr>
            <w:r w:rsidRPr="00D42468">
              <w:rPr>
                <w:b w:val="0"/>
                <w:sz w:val="16"/>
                <w:szCs w:val="16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 10 по 15 февраля</w:t>
            </w:r>
          </w:p>
        </w:tc>
      </w:tr>
      <w:tr w:rsidR="00D42468" w:rsidRPr="00D42468" w:rsidTr="00C846C6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Рем/П*100%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Протяженность автомобильных дорог, введенных в эксплуатацию после капитального ремонта и ремонта (Рем.)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1,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фондов, приказ Росстата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На 20 день после отчетного периода</w:t>
            </w:r>
          </w:p>
        </w:tc>
      </w:tr>
      <w:tr w:rsidR="00D42468" w:rsidRPr="00D42468" w:rsidTr="00C846C6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 (П)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pStyle w:val="1"/>
              <w:contextualSpacing/>
              <w:rPr>
                <w:b w:val="0"/>
                <w:color w:val="22272F"/>
                <w:sz w:val="16"/>
                <w:szCs w:val="16"/>
              </w:rPr>
            </w:pPr>
            <w:r w:rsidRPr="00D42468">
              <w:rPr>
                <w:b w:val="0"/>
                <w:color w:val="22272F"/>
                <w:sz w:val="16"/>
                <w:szCs w:val="16"/>
              </w:rPr>
              <w:t xml:space="preserve">1, </w:t>
            </w:r>
            <w:r w:rsidRPr="00D42468">
              <w:rPr>
                <w:b w:val="0"/>
                <w:sz w:val="16"/>
                <w:szCs w:val="16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pStyle w:val="1"/>
              <w:contextualSpacing/>
              <w:rPr>
                <w:b w:val="0"/>
                <w:color w:val="22272F"/>
                <w:sz w:val="16"/>
                <w:szCs w:val="16"/>
              </w:rPr>
            </w:pPr>
            <w:r w:rsidRPr="00D42468">
              <w:rPr>
                <w:b w:val="0"/>
                <w:sz w:val="16"/>
                <w:szCs w:val="16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С 10 по 15 февраля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Площадь благоустройства территории </w:t>
            </w: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Каировского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9.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pStyle w:val="a6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Количество посещений библиотек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УС/ОК*100%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Объекты культурного наследия, находящихся в удовлетворительном состоянии (УС)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Общее количество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 xml:space="preserve"> объектов культурного наследия, находящихся в удовлетворительном состоянии (ОК)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Н/С*100%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Объем поступивших налоговых и неналоговых доходов местного бюджета (Н)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1, Отчет об исполнении бюджета, приказ МФ РФ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Общий объем поступивших собственных доходов бюджета муниципального образования(С)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1, Отчет об исполнении бюджета, приказ МФ РФ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Решение Совета депутатов Каировского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Рмп/ОР*100%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Объем расходов бюджета в рамках муниципальных программ (Рмп)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1, Отчет об исполнении бюджета, приказ МФ РФ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Общий объем расходов бюджета (ОР)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1, Отчет об исполнении бюджета, приказ МФ РФ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sz w:val="16"/>
                <w:szCs w:val="16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1,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pStyle w:val="1"/>
              <w:contextualSpacing/>
              <w:jc w:val="center"/>
              <w:rPr>
                <w:b w:val="0"/>
                <w:color w:val="22272F"/>
                <w:sz w:val="16"/>
                <w:szCs w:val="16"/>
              </w:rPr>
            </w:pPr>
            <w:r w:rsidRPr="00D42468">
              <w:rPr>
                <w:b w:val="0"/>
                <w:sz w:val="16"/>
                <w:szCs w:val="16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В/Ч*100%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жителей, вовлеченных в процесс выбора инициативных проектов (В)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Общая численность жителей населенных пунктов, на территории которых осуществлялся процесс выбора инициативных проектов (Ч)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943634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3, </w:t>
            </w:r>
            <w:r w:rsidRPr="00D42468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42468" w:rsidRPr="00D42468" w:rsidTr="00C846C6">
        <w:trPr>
          <w:trHeight w:val="241"/>
        </w:trPr>
        <w:tc>
          <w:tcPr>
            <w:tcW w:w="42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2146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99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16"/>
                <w:szCs w:val="16"/>
                <w:lang w:val="en-US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2430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FF"/>
          </w:tcPr>
          <w:p w:rsidR="00D42468" w:rsidRPr="00D42468" w:rsidRDefault="00D42468" w:rsidP="00D424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468">
              <w:rPr>
                <w:rFonts w:ascii="Times New Roman" w:hAnsi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D42468" w:rsidRPr="00D42468" w:rsidRDefault="00D42468" w:rsidP="00D424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2468" w:rsidRDefault="00D42468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846C6" w:rsidRPr="00D42468" w:rsidRDefault="00C846C6" w:rsidP="00D424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51325A" w:rsidP="00C846C6">
      <w:pPr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6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2FA" w:rsidRPr="00C846C6" w:rsidRDefault="004F52FA" w:rsidP="00C846C6">
      <w:pPr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C846C6">
        <w:rPr>
          <w:rFonts w:ascii="Times New Roman" w:hAnsi="Times New Roman"/>
          <w:b/>
          <w:caps/>
          <w:sz w:val="16"/>
          <w:szCs w:val="16"/>
        </w:rPr>
        <w:t xml:space="preserve">СОВЕТ ДЕПУТАТОВ муниципального образования </w:t>
      </w:r>
      <w:r w:rsidR="00C846C6">
        <w:rPr>
          <w:rFonts w:ascii="Times New Roman" w:hAnsi="Times New Roman"/>
          <w:b/>
          <w:caps/>
          <w:sz w:val="16"/>
          <w:szCs w:val="16"/>
        </w:rPr>
        <w:t xml:space="preserve"> </w:t>
      </w:r>
      <w:r w:rsidRPr="00C846C6">
        <w:rPr>
          <w:rFonts w:ascii="Times New Roman" w:hAnsi="Times New Roman"/>
          <w:b/>
          <w:caps/>
          <w:sz w:val="16"/>
          <w:szCs w:val="16"/>
        </w:rPr>
        <w:t xml:space="preserve">КАИРОВСКИЙ СЕЛЬСОВЕТ саракташскОГО районА </w:t>
      </w:r>
    </w:p>
    <w:p w:rsidR="004F52FA" w:rsidRPr="00C846C6" w:rsidRDefault="004F52FA" w:rsidP="00C846C6">
      <w:pPr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C846C6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4F52FA" w:rsidRPr="00C846C6" w:rsidRDefault="004F52FA" w:rsidP="00C846C6">
      <w:pPr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C846C6">
        <w:rPr>
          <w:rFonts w:ascii="Times New Roman" w:hAnsi="Times New Roman"/>
          <w:b/>
          <w:caps/>
          <w:sz w:val="16"/>
          <w:szCs w:val="16"/>
        </w:rPr>
        <w:t>ПЯТОГО созыв</w:t>
      </w:r>
    </w:p>
    <w:p w:rsidR="004F52FA" w:rsidRPr="00C846C6" w:rsidRDefault="004F52FA" w:rsidP="00C846C6">
      <w:pPr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4F52FA" w:rsidRPr="00C846C6" w:rsidRDefault="004F52FA" w:rsidP="00C846C6">
      <w:pPr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4F52FA" w:rsidRPr="00C846C6" w:rsidRDefault="004F52FA" w:rsidP="00C846C6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846C6">
        <w:rPr>
          <w:rFonts w:ascii="Times New Roman" w:hAnsi="Times New Roman"/>
          <w:b/>
          <w:sz w:val="16"/>
          <w:szCs w:val="16"/>
        </w:rPr>
        <w:t>Р Е Ш Е Н И Е</w:t>
      </w:r>
    </w:p>
    <w:p w:rsidR="004F52FA" w:rsidRPr="00C846C6" w:rsidRDefault="004F52FA" w:rsidP="00C846C6">
      <w:pPr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седьмого очередного</w:t>
      </w:r>
      <w:r w:rsidRPr="00C846C6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C846C6">
        <w:rPr>
          <w:rFonts w:ascii="Times New Roman" w:hAnsi="Times New Roman"/>
          <w:sz w:val="16"/>
          <w:szCs w:val="16"/>
        </w:rPr>
        <w:t>заседания Совета депутатов</w:t>
      </w:r>
      <w:r w:rsidR="00C846C6">
        <w:rPr>
          <w:rFonts w:ascii="Times New Roman" w:hAnsi="Times New Roman"/>
          <w:sz w:val="16"/>
          <w:szCs w:val="16"/>
        </w:rPr>
        <w:t xml:space="preserve"> </w:t>
      </w:r>
      <w:r w:rsidRPr="00C846C6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4F52FA" w:rsidRPr="00C846C6" w:rsidRDefault="004F52FA" w:rsidP="00C846C6">
      <w:pPr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пятого созыва</w:t>
      </w:r>
    </w:p>
    <w:p w:rsidR="004F52FA" w:rsidRPr="00C846C6" w:rsidRDefault="004F52FA" w:rsidP="00C846C6">
      <w:pPr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27 марта 2026 года                  с. Каировка                                           №30</w:t>
      </w:r>
    </w:p>
    <w:p w:rsidR="004F52FA" w:rsidRPr="00C846C6" w:rsidRDefault="004F52FA" w:rsidP="00C846C6">
      <w:pPr>
        <w:adjustRightInd w:val="0"/>
        <w:spacing w:after="0" w:line="240" w:lineRule="auto"/>
        <w:ind w:firstLine="709"/>
        <w:jc w:val="both"/>
        <w:outlineLvl w:val="5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 xml:space="preserve">Об исполнении бюджета муниципального образования </w:t>
      </w:r>
      <w:r w:rsidR="00C846C6">
        <w:rPr>
          <w:rFonts w:ascii="Times New Roman" w:hAnsi="Times New Roman"/>
          <w:sz w:val="16"/>
          <w:szCs w:val="16"/>
        </w:rPr>
        <w:t xml:space="preserve"> </w:t>
      </w:r>
      <w:r w:rsidRPr="00C846C6">
        <w:rPr>
          <w:rFonts w:ascii="Times New Roman" w:hAnsi="Times New Roman"/>
          <w:sz w:val="16"/>
          <w:szCs w:val="16"/>
        </w:rPr>
        <w:t xml:space="preserve">Каировский сельсовет Саракташского района </w:t>
      </w:r>
    </w:p>
    <w:p w:rsidR="004F52FA" w:rsidRPr="00C846C6" w:rsidRDefault="004F52FA" w:rsidP="00C846C6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Оренбургской области</w:t>
      </w:r>
      <w:r w:rsidR="00C846C6">
        <w:rPr>
          <w:rFonts w:ascii="Times New Roman" w:hAnsi="Times New Roman"/>
          <w:sz w:val="16"/>
          <w:szCs w:val="16"/>
        </w:rPr>
        <w:t xml:space="preserve"> </w:t>
      </w:r>
      <w:r w:rsidRPr="00C846C6">
        <w:rPr>
          <w:rFonts w:ascii="Times New Roman" w:hAnsi="Times New Roman"/>
          <w:sz w:val="16"/>
          <w:szCs w:val="16"/>
        </w:rPr>
        <w:t xml:space="preserve"> за 2025 год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На основании статей 12, 132 Конституции Российской Федерации, статьи 9 Бюджетного кодекса Российской Федерации, статьи 16 Федерального закона от 20.03.2025 № 33-ФЗ «Об общих принципах организации местного самоуправления в единой системе публичной власти», и Устава муниципального образования Каировский сельсовет, рассмотрев итоги исполнения бюджета сельсовета за 2025 год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РЕШИЛ: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 Принять к сведению отчет об исполнении бюджета муниципального образования Каировский сельсовет Саракташского района Оренбургской области за 2025 год по доходам в сумме 8 281 159,35 рублей и расходам в сумме 8 525 380,40 рублей.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2. Утвердить исполнение бюджета администрации муниципального образования Каировский сельсовет за 2025 год по доходам согласно приложению №1 к настоящему решению.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3. Утвердить исполнение бюджета администрации муниципального образования Каировский сельсовет за 2025 год по расходам согласно приложению №2 к настоящему решению.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 xml:space="preserve">3. Утвердить исполнение бюджета администрации муниципального образования Каировский сельсовет за 2025 год по источникам финансирования </w:t>
      </w:r>
      <w:r w:rsidRPr="00C846C6">
        <w:rPr>
          <w:rFonts w:ascii="Times New Roman" w:hAnsi="Times New Roman"/>
          <w:bCs/>
          <w:color w:val="000000"/>
          <w:sz w:val="16"/>
          <w:szCs w:val="16"/>
        </w:rPr>
        <w:t>дефицита бюджета</w:t>
      </w:r>
      <w:r w:rsidRPr="00C846C6">
        <w:rPr>
          <w:rFonts w:ascii="Times New Roman" w:hAnsi="Times New Roman"/>
          <w:sz w:val="16"/>
          <w:szCs w:val="16"/>
        </w:rPr>
        <w:t xml:space="preserve"> согласно приложению №3 к настоящему решению.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4. Настоящее решение вступает в силу после его подписания и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5.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(Батеев Н.С.).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Председатель Совета депутатов сельсовета                         О. А. Пяткова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 xml:space="preserve">Глава 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Каировский сельсовет                                                         А.Н.Логвиненко</w:t>
      </w:r>
    </w:p>
    <w:p w:rsidR="004F52FA" w:rsidRPr="00C846C6" w:rsidRDefault="004F52FA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348" w:type="dxa"/>
        <w:tblInd w:w="675" w:type="dxa"/>
        <w:tblLook w:val="04A0"/>
      </w:tblPr>
      <w:tblGrid>
        <w:gridCol w:w="722"/>
        <w:gridCol w:w="5799"/>
        <w:gridCol w:w="644"/>
        <w:gridCol w:w="153"/>
        <w:gridCol w:w="578"/>
        <w:gridCol w:w="1885"/>
        <w:gridCol w:w="614"/>
        <w:gridCol w:w="881"/>
        <w:gridCol w:w="531"/>
        <w:gridCol w:w="865"/>
        <w:gridCol w:w="403"/>
        <w:gridCol w:w="1182"/>
        <w:gridCol w:w="91"/>
      </w:tblGrid>
      <w:tr w:rsidR="004F52FA" w:rsidRPr="00C846C6" w:rsidTr="00DD5E71">
        <w:trPr>
          <w:gridBefore w:val="1"/>
          <w:wBefore w:w="722" w:type="dxa"/>
          <w:trHeight w:val="308"/>
        </w:trPr>
        <w:tc>
          <w:tcPr>
            <w:tcW w:w="136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ind w:right="49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Приложение №1</w:t>
            </w:r>
          </w:p>
          <w:p w:rsidR="004F52FA" w:rsidRPr="00C846C6" w:rsidRDefault="004F52FA" w:rsidP="00C846C6">
            <w:pPr>
              <w:spacing w:after="0" w:line="240" w:lineRule="auto"/>
              <w:ind w:right="49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 решению Совета депутатов </w:t>
            </w:r>
          </w:p>
          <w:p w:rsidR="004F52FA" w:rsidRPr="00C846C6" w:rsidRDefault="004F52FA" w:rsidP="00C846C6">
            <w:pPr>
              <w:spacing w:after="0" w:line="240" w:lineRule="auto"/>
              <w:ind w:right="49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Каировского сельсовета</w:t>
            </w:r>
          </w:p>
          <w:p w:rsidR="004F52FA" w:rsidRPr="00C846C6" w:rsidRDefault="004F52FA" w:rsidP="00C846C6">
            <w:pPr>
              <w:spacing w:after="0" w:line="240" w:lineRule="auto"/>
              <w:ind w:right="49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Саракташского района</w:t>
            </w:r>
          </w:p>
          <w:p w:rsidR="004F52FA" w:rsidRPr="00C846C6" w:rsidRDefault="004F52FA" w:rsidP="00C846C6">
            <w:pPr>
              <w:spacing w:after="0" w:line="240" w:lineRule="auto"/>
              <w:ind w:right="49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Оренбургской области</w:t>
            </w:r>
          </w:p>
          <w:p w:rsidR="004F52FA" w:rsidRPr="00C846C6" w:rsidRDefault="004F52FA" w:rsidP="00C846C6">
            <w:pPr>
              <w:spacing w:after="0" w:line="240" w:lineRule="auto"/>
              <w:ind w:right="490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 27.03.2026 №30</w:t>
            </w:r>
          </w:p>
        </w:tc>
      </w:tr>
      <w:tr w:rsidR="004F52FA" w:rsidRPr="00C846C6" w:rsidTr="00DD5E71">
        <w:trPr>
          <w:gridBefore w:val="1"/>
          <w:wBefore w:w="722" w:type="dxa"/>
          <w:trHeight w:val="255"/>
        </w:trPr>
        <w:tc>
          <w:tcPr>
            <w:tcW w:w="64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142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ind w:left="898" w:hanging="89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8 248 812,14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8 281 159,35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НАЛОГОВЫЕ И НЕНАЛОГОВЫЕ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2 341 000,00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2 373 347,21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372 406,17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7 593,83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372 406,17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7 593,83</w:t>
            </w:r>
          </w:p>
        </w:tc>
      </w:tr>
      <w:tr w:rsidR="004F52FA" w:rsidRPr="00C846C6" w:rsidTr="00DD5E71">
        <w:trPr>
          <w:gridAfter w:val="1"/>
          <w:wAfter w:w="91" w:type="dxa"/>
          <w:trHeight w:val="256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309 598,80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19 401,20</w:t>
            </w:r>
          </w:p>
        </w:tc>
      </w:tr>
      <w:tr w:rsidR="004F52FA" w:rsidRPr="00C846C6" w:rsidTr="00DD5E71">
        <w:trPr>
          <w:gridAfter w:val="1"/>
          <w:wAfter w:w="91" w:type="dxa"/>
          <w:trHeight w:val="307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309 598,80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19 401,20</w:t>
            </w:r>
          </w:p>
        </w:tc>
      </w:tr>
      <w:tr w:rsidR="004F52FA" w:rsidRPr="00C846C6" w:rsidTr="00DD5E71">
        <w:trPr>
          <w:gridAfter w:val="1"/>
          <w:wAfter w:w="91" w:type="dxa"/>
          <w:trHeight w:val="20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4F52FA" w:rsidRPr="00C846C6" w:rsidTr="00DD5E71">
        <w:trPr>
          <w:gridAfter w:val="1"/>
          <w:wAfter w:w="91" w:type="dxa"/>
          <w:trHeight w:val="23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4F52FA" w:rsidRPr="00C846C6" w:rsidTr="00DD5E71">
        <w:trPr>
          <w:gridAfter w:val="1"/>
          <w:wAfter w:w="91" w:type="dxa"/>
          <w:trHeight w:val="18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10 907,37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20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10 569,87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20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337,50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50 769,00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50 769,00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937 089,66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10 910,34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937 089,66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10 910,34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475 365,23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20 634,77</w:t>
            </w:r>
          </w:p>
        </w:tc>
      </w:tr>
      <w:tr w:rsidR="004F52FA" w:rsidRPr="00C846C6" w:rsidTr="00DD5E7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475 365,23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20 634,77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2 781,50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54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2 781,50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506 473,00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506 473,00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-47 530,07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-3 469,93</w:t>
            </w:r>
          </w:p>
        </w:tc>
      </w:tr>
      <w:tr w:rsidR="004F52FA" w:rsidRPr="00C846C6" w:rsidTr="00DD5E7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-47 530,07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-3 469,93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376 390,18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54 457,18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653 000,00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641 890,16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11 109,84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618 453,67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21 546,33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9 993,00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9 993,00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9 993,00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11 553,33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11 553,33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11 553,33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126 10804020011000110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126 11105025100000120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5 907 812,14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5 907 812,14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5 907 812,14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5 907 812,14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5 194 000,00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5 194 000,00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126 20215001100000150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126 20216001100000150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126 20219999100000150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126 20235118100000150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126 20249999100000150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4F52FA" w:rsidRPr="00C846C6" w:rsidRDefault="004F52FA" w:rsidP="00C846C6">
      <w:pPr>
        <w:spacing w:after="0" w:line="240" w:lineRule="auto"/>
        <w:ind w:left="709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№2</w:t>
      </w:r>
    </w:p>
    <w:p w:rsidR="004F52FA" w:rsidRPr="00C846C6" w:rsidRDefault="004F52FA" w:rsidP="00C846C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4F52FA" w:rsidRPr="00C846C6" w:rsidRDefault="004F52FA" w:rsidP="00C846C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4F52FA" w:rsidRPr="00C846C6" w:rsidRDefault="004F52FA" w:rsidP="00C846C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4F52FA" w:rsidRPr="00C846C6" w:rsidRDefault="004F52FA" w:rsidP="00C846C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4F52FA" w:rsidRPr="00C846C6" w:rsidRDefault="004F52FA" w:rsidP="00C846C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№30</w:t>
      </w:r>
    </w:p>
    <w:tbl>
      <w:tblPr>
        <w:tblW w:w="14317" w:type="dxa"/>
        <w:tblInd w:w="534" w:type="dxa"/>
        <w:tblLook w:val="04A0"/>
      </w:tblPr>
      <w:tblGrid>
        <w:gridCol w:w="5670"/>
        <w:gridCol w:w="797"/>
        <w:gridCol w:w="2807"/>
        <w:gridCol w:w="1641"/>
        <w:gridCol w:w="1559"/>
        <w:gridCol w:w="1843"/>
      </w:tblGrid>
      <w:tr w:rsidR="004F52FA" w:rsidRPr="00C846C6" w:rsidTr="00DD5E71">
        <w:trPr>
          <w:trHeight w:val="30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4F52FA" w:rsidRPr="00C846C6" w:rsidTr="00DD5E71">
        <w:trPr>
          <w:trHeight w:val="30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ind w:left="75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ind w:left="614" w:hanging="61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8 638 304,21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8 525 380,40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112 923,81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Администрация Каировского сельсовета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126 0000 0000000000 000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8 638 304,21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8 525 380,40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112 923,81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3 202 237,24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3 202 237,24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126 0102 5740510010 000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126 0102 5740510010 100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126 0102 5740510010 120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126 0102 5740510010 121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684 747,61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684 747,61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2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126 0102 5740510010 129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206 793,79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206 793,79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1 735 937,78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1 735 937,78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1 401 975,46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1 401 975,46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1 401 975,46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1 401 975,46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126 0104 5740510020 121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1 056 297,90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1 056 297,90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126 0104 5740510020 122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126 0104 5740510020 129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317 027,56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317 027,56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333 962,32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333 962,32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333 962,32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333 962,32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126 0104 5740510020 244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333 962,32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333 962,32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10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57405Т0030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57405Т0030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57405Т0030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57405Т0060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57405Т0060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57405Т0060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57405Т0070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57405Т0070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0104 57405Т0070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126 0106 0000000000 000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126 0106 5700000000 000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126 0106 5740000000 000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126 0106 5740500000 000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10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0106 57405Т0050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0106 57405Т0050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0106 57405Т0050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126 0107 0000000000 000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126 0107 7700000000 000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126 0107 7720000000 000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126 0107 7720010050 000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126 0107 7720010050 800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126 0107 7720010050 880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126 0113 5740595100 000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126 0113 5740595100 800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126 0113 5740595100 850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126 0113 5740595100 853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182 631,09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182 631,09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182 631,09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182 631,09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126 0203 5740551180 121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140 269,69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140 269,69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126 0203 5740551180 129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42 361,40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42 361,40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126 0203 5740551180 244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126 0310 5740100000 000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126 0310 5740195020 000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126 0310 5740195020 200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126 0310 5740195020 240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126 0310 5740195020 244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574029Д100 000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1 881 472,20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1 791 367,83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574029Д100 200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1 881 472,20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1 791 367,83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574029Д100 240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1 881 472,20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1 791 367,83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574029Д100 244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1 747 184,40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1 657 080,03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90 104,37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574029Д100 247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134 287,80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134 287,80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574029Д800 000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574029Д800 800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574029Д800 830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574029Д800 831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574029Д800 850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0409 574029Д800 853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126 0502 5740690120 000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126 0502 5740690120 200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126 0502 5740690120 240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126 0502 5740690120 244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126 0502 5740695580 000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111 987,77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111 987,77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126 0502 5740695580 200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111 987,77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111 987,77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126 0502 5740695580 240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111 987,77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111 987,77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126 0502 5740695580 243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21 736,34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21 736,34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126 0502 5740695580 244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90 251,43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90 251,43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126 0801 5740495220 000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399 748,42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376 928,98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126 0801 5740495220 200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399 748,42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376 928,98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126 0801 5740495220 240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399 748,42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376 928,98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126 0801 5740495220 244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45 653,68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45 653,68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126 0801 5740495220 247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354 094,74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331 275,30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22 819,44</w:t>
            </w:r>
          </w:p>
        </w:tc>
      </w:tr>
      <w:tr w:rsidR="004F52FA" w:rsidRPr="00C846C6" w:rsidTr="00DD5E71">
        <w:trPr>
          <w:trHeight w:val="10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57404Т0080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57404Т0080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57404Т0080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57404Т0090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57404Т0090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0801 57404Т0090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-389 492,07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-244 221,05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FA" w:rsidRPr="00C846C6" w:rsidRDefault="004F52FA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</w:tr>
    </w:tbl>
    <w:p w:rsidR="004F52FA" w:rsidRPr="00C846C6" w:rsidRDefault="004F52FA" w:rsidP="00C846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C846C6" w:rsidRDefault="00C846C6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C846C6" w:rsidRDefault="00C846C6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4F52FA" w:rsidRPr="00C846C6" w:rsidRDefault="004F52FA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№3</w:t>
      </w:r>
    </w:p>
    <w:p w:rsidR="004F52FA" w:rsidRPr="00C846C6" w:rsidRDefault="004F52FA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4F52FA" w:rsidRPr="00C846C6" w:rsidRDefault="004F52FA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4F52FA" w:rsidRPr="00C846C6" w:rsidRDefault="004F52FA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4F52FA" w:rsidRPr="00C846C6" w:rsidRDefault="004F52FA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4F52FA" w:rsidRPr="00C846C6" w:rsidRDefault="004F52FA" w:rsidP="00C846C6">
      <w:pPr>
        <w:spacing w:after="0" w:line="240" w:lineRule="auto"/>
        <w:ind w:right="-29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№30</w:t>
      </w:r>
    </w:p>
    <w:p w:rsidR="004F52FA" w:rsidRPr="00C846C6" w:rsidRDefault="004F52FA" w:rsidP="00C846C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en-US"/>
        </w:rPr>
      </w:pPr>
    </w:p>
    <w:p w:rsidR="004F52FA" w:rsidRPr="00C846C6" w:rsidRDefault="004F52FA" w:rsidP="00C846C6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139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0"/>
        <w:gridCol w:w="1337"/>
        <w:gridCol w:w="2430"/>
        <w:gridCol w:w="1479"/>
        <w:gridCol w:w="1586"/>
        <w:gridCol w:w="1454"/>
      </w:tblGrid>
      <w:tr w:rsidR="004F52FA" w:rsidRPr="00C846C6" w:rsidTr="00DD5E71">
        <w:trPr>
          <w:trHeight w:val="300"/>
        </w:trPr>
        <w:tc>
          <w:tcPr>
            <w:tcW w:w="13956" w:type="dxa"/>
            <w:gridSpan w:val="6"/>
            <w:tcBorders>
              <w:top w:val="nil"/>
              <w:left w:val="nil"/>
              <w:right w:val="nil"/>
            </w:tcBorders>
            <w:hideMark/>
          </w:tcPr>
          <w:p w:rsidR="004F52FA" w:rsidRPr="00C846C6" w:rsidRDefault="004F52FA" w:rsidP="00C846C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4F52FA" w:rsidRPr="00C846C6" w:rsidTr="00DD5E71">
        <w:trPr>
          <w:trHeight w:val="132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389 492,07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244 221,05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145 271,02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000 01000000000000000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389 492,07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244 221,05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145 271,02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000 01050000000000000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389 492,07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244 221,05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145 271,02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000 01050000000000500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-8 395 036,73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000 01050200000000500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-8 395 036,73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000 01050201000000510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-8 395 036,73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000 01050201100000510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-8 395 036,73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720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000 01050000000000600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8 639 257,78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720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000 01050200000000600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8 639 257,78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720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000 01050201000000610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8 639 257,78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3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4F52FA" w:rsidRPr="00C846C6" w:rsidTr="00DD5E71">
        <w:trPr>
          <w:trHeight w:val="300"/>
        </w:trPr>
        <w:tc>
          <w:tcPr>
            <w:tcW w:w="567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37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720</w:t>
            </w:r>
          </w:p>
        </w:tc>
        <w:tc>
          <w:tcPr>
            <w:tcW w:w="2430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000 01050201100000610</w:t>
            </w:r>
          </w:p>
        </w:tc>
        <w:tc>
          <w:tcPr>
            <w:tcW w:w="1479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586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122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8 639 257,78</w:t>
            </w:r>
          </w:p>
        </w:tc>
        <w:tc>
          <w:tcPr>
            <w:tcW w:w="1454" w:type="dxa"/>
            <w:hideMark/>
          </w:tcPr>
          <w:p w:rsidR="004F52FA" w:rsidRPr="00C846C6" w:rsidRDefault="004F52FA" w:rsidP="00C846C6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4F52FA" w:rsidRPr="00C846C6" w:rsidRDefault="004F52FA" w:rsidP="00C846C6">
      <w:pPr>
        <w:spacing w:after="0" w:line="240" w:lineRule="auto"/>
        <w:ind w:left="567"/>
        <w:rPr>
          <w:rFonts w:ascii="Times New Roman" w:hAnsi="Times New Roman"/>
          <w:sz w:val="16"/>
          <w:szCs w:val="16"/>
          <w:lang w:val="en-US"/>
        </w:rPr>
      </w:pPr>
    </w:p>
    <w:p w:rsidR="004F52FA" w:rsidRPr="00C846C6" w:rsidRDefault="004F52FA" w:rsidP="00C846C6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4F52FA" w:rsidRPr="00C846C6" w:rsidRDefault="004F52FA" w:rsidP="00C846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846C6" w:rsidRPr="00C846C6" w:rsidRDefault="0051325A" w:rsidP="00C846C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>
            <wp:extent cx="443865" cy="764540"/>
            <wp:effectExtent l="19050" t="0" r="0" b="0"/>
            <wp:docPr id="7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6C6" w:rsidRPr="00C846C6" w:rsidRDefault="00C846C6" w:rsidP="00C846C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846C6">
        <w:rPr>
          <w:rFonts w:ascii="Times New Roman" w:hAnsi="Times New Roman" w:cs="Times New Roman"/>
          <w:b/>
          <w:sz w:val="16"/>
          <w:szCs w:val="16"/>
        </w:rPr>
        <w:t>СОВЕТ ДЕПУТАТОВ МУНИЦИПАЛЬНОГО ОБРАЗОВАНИЯ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846C6">
        <w:rPr>
          <w:rFonts w:ascii="Times New Roman" w:hAnsi="Times New Roman" w:cs="Times New Roman"/>
          <w:b/>
          <w:sz w:val="16"/>
          <w:szCs w:val="16"/>
        </w:rPr>
        <w:t>КАИРОВСКИЙ СЕЛЬСОВЕТ САРАКТАШСКОГО РАЙОНА</w:t>
      </w:r>
    </w:p>
    <w:p w:rsidR="00C846C6" w:rsidRPr="00C846C6" w:rsidRDefault="00C846C6" w:rsidP="00C846C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846C6">
        <w:rPr>
          <w:rFonts w:ascii="Times New Roman" w:hAnsi="Times New Roman" w:cs="Times New Roman"/>
          <w:b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846C6">
        <w:rPr>
          <w:rFonts w:ascii="Times New Roman" w:hAnsi="Times New Roman" w:cs="Times New Roman"/>
          <w:b/>
          <w:sz w:val="16"/>
          <w:szCs w:val="16"/>
        </w:rPr>
        <w:t>ПЯТЫЙ СОЗЫВ</w:t>
      </w:r>
    </w:p>
    <w:p w:rsidR="00C846C6" w:rsidRPr="00C846C6" w:rsidRDefault="00C846C6" w:rsidP="00C846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C846C6" w:rsidRPr="00C846C6" w:rsidRDefault="00C846C6" w:rsidP="00C846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C846C6" w:rsidRPr="00C846C6" w:rsidRDefault="00C846C6" w:rsidP="00C8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846C6">
        <w:rPr>
          <w:rFonts w:ascii="Times New Roman" w:hAnsi="Times New Roman"/>
          <w:b/>
          <w:sz w:val="16"/>
          <w:szCs w:val="16"/>
        </w:rPr>
        <w:t>Р Е Ш Е Н И Е</w:t>
      </w:r>
    </w:p>
    <w:p w:rsidR="00C846C6" w:rsidRPr="00C846C6" w:rsidRDefault="00C846C6" w:rsidP="00C8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седьмого очередного</w:t>
      </w:r>
      <w:r w:rsidRPr="00C846C6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C846C6">
        <w:rPr>
          <w:rFonts w:ascii="Times New Roman" w:hAnsi="Times New Roman"/>
          <w:sz w:val="16"/>
          <w:szCs w:val="16"/>
        </w:rPr>
        <w:t>заседания Совета депутатов</w:t>
      </w:r>
      <w:r>
        <w:rPr>
          <w:rFonts w:ascii="Times New Roman" w:hAnsi="Times New Roman"/>
          <w:sz w:val="16"/>
          <w:szCs w:val="16"/>
        </w:rPr>
        <w:t xml:space="preserve"> </w:t>
      </w:r>
      <w:r w:rsidRPr="00C846C6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C846C6" w:rsidRPr="00C846C6" w:rsidRDefault="00C846C6" w:rsidP="00C8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пятого созыва</w:t>
      </w:r>
    </w:p>
    <w:p w:rsidR="00C846C6" w:rsidRPr="00C846C6" w:rsidRDefault="00C846C6" w:rsidP="00C846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27 марта 2026 года</w:t>
      </w:r>
      <w:r w:rsidRPr="00C846C6">
        <w:rPr>
          <w:rFonts w:ascii="Times New Roman" w:hAnsi="Times New Roman"/>
          <w:sz w:val="16"/>
          <w:szCs w:val="16"/>
        </w:rPr>
        <w:tab/>
        <w:t xml:space="preserve">                    с. Каировка</w:t>
      </w:r>
      <w:r w:rsidRPr="00C846C6">
        <w:rPr>
          <w:rFonts w:ascii="Times New Roman" w:hAnsi="Times New Roman"/>
          <w:sz w:val="16"/>
          <w:szCs w:val="16"/>
        </w:rPr>
        <w:tab/>
        <w:t xml:space="preserve">                                           № 31</w:t>
      </w:r>
    </w:p>
    <w:p w:rsidR="00C846C6" w:rsidRPr="00C846C6" w:rsidRDefault="00C846C6" w:rsidP="00C846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left="709" w:right="566"/>
        <w:jc w:val="center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О внесении изменений в решение Совета депутатов муниципального образования Каировский сельсовет от 24.12.2025 г. №17 «О бюджете муниципального образования Каировский сельсовет Саракташского района Оренбургской области на 2026 год и на плановый период 2027 и 2028 годов»</w:t>
      </w: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Рассмотрев основные параметры местного бюджета на 2026 год и на плановый период 2027 и 2028 годов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pStyle w:val="1"/>
        <w:ind w:firstLine="720"/>
        <w:jc w:val="left"/>
        <w:rPr>
          <w:b w:val="0"/>
          <w:sz w:val="16"/>
          <w:szCs w:val="16"/>
        </w:rPr>
      </w:pPr>
      <w:r w:rsidRPr="00C846C6">
        <w:rPr>
          <w:b w:val="0"/>
          <w:sz w:val="16"/>
          <w:szCs w:val="16"/>
        </w:rPr>
        <w:t>Совет депутатов Каировского сельсовета</w:t>
      </w:r>
    </w:p>
    <w:p w:rsidR="00C846C6" w:rsidRPr="00C846C6" w:rsidRDefault="00C846C6" w:rsidP="00C846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 xml:space="preserve">РЕШИЛ:      </w:t>
      </w: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 xml:space="preserve">                   </w:t>
      </w:r>
      <w:r w:rsidRPr="00C846C6">
        <w:rPr>
          <w:rFonts w:ascii="Times New Roman" w:hAnsi="Times New Roman"/>
          <w:sz w:val="16"/>
          <w:szCs w:val="16"/>
        </w:rPr>
        <w:tab/>
        <w:t xml:space="preserve">              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 Внести изменение в решение Совета депутатов муниципального образования Каировский сельсовет от 24.12.2025 г. №17 «О бюджете муниципального образования Каировский сельсовет Саракташского района Оренбургской области на 2026 год и на плановый период 2027 и 2028 годов» (далее – решение) следующие изменения: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1.1. Подпункты 1, 2, 3 пункта 1 Решения изложить в следующей редакции: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«1) общий объем доходов местного бюджета в сумме 8 050 907,97  руб.;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2) общий объем расходов местного бюджета в сумме 8 196 178,99 руб.;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3) дефицит местного бюджета в сумме 145 271,02 руб.;»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1.2. Приложение № 1 «Источники финансирования дефицита местного бюджета на 2026 год и на плановый период 2027 и 2028 годов» изложить в новой редакции согласно приложению № 1 к настоящему решению.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1.3 Приложение №2 «Поступление доходов в местный бюджет по кодам видов доходов, подвидов доходов на 2026 год и на плановый период 2027 и 2028 годов» изложить в новой редакции согласно приложению № 2 к настоящему решению.</w:t>
      </w:r>
    </w:p>
    <w:p w:rsidR="00C846C6" w:rsidRPr="00C846C6" w:rsidRDefault="00C846C6" w:rsidP="00C846C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1.4. Приложение № 3 «Распределение бюджетных ассигнований бюджета поселения по разделам и подразделам классификации расходов бюджета на 2026 год и на плановый период 2027 и 2028 годов» изложить в новой редакции согласно приложению № 3 к настоящему решению.</w:t>
      </w:r>
    </w:p>
    <w:p w:rsidR="00C846C6" w:rsidRPr="00C846C6" w:rsidRDefault="00C846C6" w:rsidP="00C846C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1.5. Приложение № 4 «Распределение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годов» изложить в новой редакции согласно приложению № 4 к настоящему решению.</w:t>
      </w:r>
    </w:p>
    <w:p w:rsidR="00C846C6" w:rsidRPr="00C846C6" w:rsidRDefault="00C846C6" w:rsidP="00C846C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1.6. Приложение № 5 «Ведомственная структура расходов местного бюджета на 2026 год и на плановый период 2027 и 2028 годов» изложить в новой редакции согласно приложению № 5 к настоящему решению.</w:t>
      </w:r>
    </w:p>
    <w:p w:rsidR="00C846C6" w:rsidRPr="00C846C6" w:rsidRDefault="00C846C6" w:rsidP="00C846C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1.7. Приложение № 6 «Распределение бюджетных ассигнований местного бюджета по целевым статьям (муниципальным программам Каировского сельсовета и непрограммным направлениям деятельности), разделам, подразделам, группам и подгруппам видов расходов классификации расходов на 2026 год и на плановый период 2027 и 2028 годов» изложить в новой редакции согласно приложению № 6 к настоящему решению.</w:t>
      </w:r>
    </w:p>
    <w:p w:rsidR="00C846C6" w:rsidRPr="00C846C6" w:rsidRDefault="00C846C6" w:rsidP="00C846C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1.8. Приложение № 8 «Основные параметры первоочередных расходов бюджета на 2026 год» изложить в новой редакции согласно приложению № 7 к настоящему решению.</w:t>
      </w:r>
    </w:p>
    <w:p w:rsidR="00C846C6" w:rsidRPr="00C846C6" w:rsidRDefault="00C846C6" w:rsidP="00C846C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2. Настоящее решение вступает в силу после его обнародования, подлежит размещению на официальном сайте администрации муниципального образования Каировский  сельсовета Саракташского района Оренбургской области и распространяется на правоотношения, возникшие с 1 января 2026 года.</w:t>
      </w:r>
    </w:p>
    <w:p w:rsidR="00C846C6" w:rsidRPr="00C846C6" w:rsidRDefault="00C846C6" w:rsidP="00C846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(Батеев Н.С.).</w:t>
      </w: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Председатель Совета депутатов                                                 О.А. Пяткова</w:t>
      </w: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t xml:space="preserve">Каировский сельсовет                                                             </w:t>
      </w:r>
      <w:r w:rsidRPr="00C846C6">
        <w:rPr>
          <w:rFonts w:ascii="Times New Roman" w:hAnsi="Times New Roman"/>
          <w:sz w:val="16"/>
          <w:szCs w:val="16"/>
        </w:rPr>
        <w:tab/>
        <w:t xml:space="preserve">   А.Н.Логвиненко</w:t>
      </w: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№1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№31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tbl>
      <w:tblPr>
        <w:tblW w:w="15100" w:type="dxa"/>
        <w:tblInd w:w="93" w:type="dxa"/>
        <w:tblLook w:val="04A0"/>
      </w:tblPr>
      <w:tblGrid>
        <w:gridCol w:w="3700"/>
        <w:gridCol w:w="6240"/>
        <w:gridCol w:w="1720"/>
        <w:gridCol w:w="1780"/>
        <w:gridCol w:w="1660"/>
      </w:tblGrid>
      <w:tr w:rsidR="00C846C6" w:rsidRPr="00C846C6" w:rsidTr="00DD5E71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Источники финансирования дефицита местного  бюджета </w:t>
            </w:r>
          </w:p>
        </w:tc>
      </w:tr>
      <w:tr w:rsidR="00C846C6" w:rsidRPr="00C846C6" w:rsidTr="00DD5E71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на 2026 год и на плановый период 2027 и 2028 годов</w:t>
            </w:r>
          </w:p>
        </w:tc>
      </w:tr>
      <w:tr w:rsidR="00C846C6" w:rsidRPr="00C846C6" w:rsidTr="00DD5E71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C846C6" w:rsidRPr="00C846C6" w:rsidTr="00DD5E71">
        <w:trPr>
          <w:trHeight w:val="33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846C6" w:rsidRPr="00C846C6" w:rsidTr="00DD5E71">
        <w:trPr>
          <w:trHeight w:val="1468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Код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2026 год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2027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2028 год</w:t>
            </w:r>
          </w:p>
        </w:tc>
      </w:tr>
      <w:tr w:rsidR="00C846C6" w:rsidRPr="00C846C6" w:rsidTr="00DD5E71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000 01  00  00  00  00  0000  000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145 271,02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000 01  05  00  00  00  0000  000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145 271,02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000 01  05  00  00  00  0000  500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-16 595 160,00</w:t>
            </w:r>
          </w:p>
        </w:tc>
      </w:tr>
      <w:tr w:rsidR="00C846C6" w:rsidRPr="00C846C6" w:rsidTr="00DD5E71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000 01  05  02  00  00  0000  500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-16 595 160,00</w:t>
            </w:r>
          </w:p>
        </w:tc>
      </w:tr>
      <w:tr w:rsidR="00C846C6" w:rsidRPr="00C846C6" w:rsidTr="00DD5E71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000 01  05  02  01  00  0000  510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-16 595 160,00</w:t>
            </w:r>
          </w:p>
        </w:tc>
      </w:tr>
      <w:tr w:rsidR="00C846C6" w:rsidRPr="00C846C6" w:rsidTr="00DD5E71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000 01  05  02  01  10  0000  510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-16 595 160,00</w:t>
            </w:r>
          </w:p>
        </w:tc>
      </w:tr>
      <w:tr w:rsidR="00C846C6" w:rsidRPr="00C846C6" w:rsidTr="00DD5E71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000 01  05  00  00  00  0000  600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16 595 160,00</w:t>
            </w:r>
          </w:p>
        </w:tc>
      </w:tr>
      <w:tr w:rsidR="00C846C6" w:rsidRPr="00C846C6" w:rsidTr="00DD5E71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000 01  05  02  00  00  0000  600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16 595 160,00</w:t>
            </w:r>
          </w:p>
        </w:tc>
      </w:tr>
      <w:tr w:rsidR="00C846C6" w:rsidRPr="00C846C6" w:rsidTr="00DD5E71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000 01  05  02  01  00  0000  610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16 595 160,00</w:t>
            </w:r>
          </w:p>
        </w:tc>
      </w:tr>
      <w:tr w:rsidR="00C846C6" w:rsidRPr="00C846C6" w:rsidTr="00DD5E71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000 01  05  02  01  10  0000  610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16 595 160,00</w:t>
            </w:r>
          </w:p>
        </w:tc>
      </w:tr>
      <w:tr w:rsidR="00C846C6" w:rsidRPr="00C846C6" w:rsidTr="00DD5E71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Всего источников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145 271,02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br w:type="page"/>
      </w: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№2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№31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tbl>
      <w:tblPr>
        <w:tblW w:w="15017" w:type="dxa"/>
        <w:tblInd w:w="93" w:type="dxa"/>
        <w:tblLook w:val="04A0"/>
      </w:tblPr>
      <w:tblGrid>
        <w:gridCol w:w="2920"/>
        <w:gridCol w:w="7018"/>
        <w:gridCol w:w="1500"/>
        <w:gridCol w:w="1618"/>
        <w:gridCol w:w="1961"/>
      </w:tblGrid>
      <w:tr w:rsidR="00C846C6" w:rsidRPr="00C846C6" w:rsidTr="00DD5E71">
        <w:trPr>
          <w:trHeight w:val="70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sz w:val="16"/>
                <w:szCs w:val="16"/>
              </w:rPr>
              <w:t>Поступление доходов в местный бюджет по кодам видов доходов, подвидов доходов на 2026 год и на плановый период 2027 и 2028 годов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846C6" w:rsidRPr="00C846C6" w:rsidTr="00DD5E71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846C6" w:rsidRPr="00C846C6" w:rsidTr="00DD5E71">
        <w:trPr>
          <w:trHeight w:val="27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C846C6" w:rsidRPr="00C846C6" w:rsidTr="00DD5E71">
        <w:trPr>
          <w:trHeight w:val="9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Код  бюджетной классификации Российской Федерации</w:t>
            </w:r>
          </w:p>
        </w:tc>
        <w:tc>
          <w:tcPr>
            <w:tcW w:w="7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кода дохода бюджета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C846C6" w:rsidRPr="00C846C6" w:rsidTr="00DD5E71">
        <w:trPr>
          <w:trHeight w:val="5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Доходы бюджета - ВСЕГО: </w:t>
            </w: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8 050 907,97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7 946 800,65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16 595 160,00</w:t>
            </w:r>
          </w:p>
        </w:tc>
      </w:tr>
      <w:tr w:rsidR="00C846C6" w:rsidRPr="00C846C6" w:rsidTr="00DD5E71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2 403 000,00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2 811 000,00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2 913 000,00</w:t>
            </w:r>
          </w:p>
        </w:tc>
      </w:tr>
      <w:tr w:rsidR="00C846C6" w:rsidRPr="00C846C6" w:rsidTr="00DD5E71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533 000,00</w:t>
            </w:r>
          </w:p>
        </w:tc>
      </w:tr>
      <w:tr w:rsidR="00C846C6" w:rsidRPr="00C846C6" w:rsidTr="00DD5E71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533 000,00</w:t>
            </w:r>
          </w:p>
        </w:tc>
      </w:tr>
      <w:tr w:rsidR="00C846C6" w:rsidRPr="00C846C6" w:rsidTr="00C846C6">
        <w:trPr>
          <w:trHeight w:val="61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484 000,00</w:t>
            </w:r>
          </w:p>
        </w:tc>
      </w:tr>
      <w:tr w:rsidR="00C846C6" w:rsidRPr="00C846C6" w:rsidTr="00C846C6">
        <w:trPr>
          <w:trHeight w:val="9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484 000,00</w:t>
            </w:r>
          </w:p>
        </w:tc>
      </w:tr>
      <w:tr w:rsidR="00C846C6" w:rsidRPr="00C846C6" w:rsidTr="00C846C6">
        <w:trPr>
          <w:trHeight w:val="98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</w:tr>
      <w:tr w:rsidR="00C846C6" w:rsidRPr="00C846C6" w:rsidTr="00C846C6">
        <w:trPr>
          <w:trHeight w:val="127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</w:tr>
      <w:tr w:rsidR="00C846C6" w:rsidRPr="00C846C6" w:rsidTr="00C846C6">
        <w:trPr>
          <w:trHeight w:val="42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</w:tr>
      <w:tr w:rsidR="00C846C6" w:rsidRPr="00C846C6" w:rsidTr="00C846C6">
        <w:trPr>
          <w:trHeight w:val="71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</w:tr>
      <w:tr w:rsidR="00C846C6" w:rsidRPr="00C846C6" w:rsidTr="00C846C6">
        <w:trPr>
          <w:trHeight w:val="69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C846C6" w:rsidRPr="00C846C6" w:rsidTr="00DD5E71">
        <w:trPr>
          <w:trHeight w:val="27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C846C6" w:rsidRPr="00C846C6" w:rsidTr="00C846C6">
        <w:trPr>
          <w:trHeight w:val="3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1 091 000,00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64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1 091 000,00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C846C6">
        <w:trPr>
          <w:trHeight w:val="74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786 000,00</w:t>
            </w:r>
          </w:p>
        </w:tc>
      </w:tr>
      <w:tr w:rsidR="00C846C6" w:rsidRPr="00C846C6" w:rsidTr="00C846C6">
        <w:trPr>
          <w:trHeight w:val="112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786 000,00</w:t>
            </w:r>
          </w:p>
        </w:tc>
      </w:tr>
      <w:tr w:rsidR="00C846C6" w:rsidRPr="00C846C6" w:rsidTr="00C846C6">
        <w:trPr>
          <w:trHeight w:val="85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C846C6" w:rsidRPr="00C846C6" w:rsidTr="00C846C6">
        <w:trPr>
          <w:trHeight w:val="126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C846C6" w:rsidRPr="00C846C6" w:rsidTr="00C846C6">
        <w:trPr>
          <w:trHeight w:val="69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552 000,00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733 000,00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761 000,00</w:t>
            </w:r>
          </w:p>
        </w:tc>
      </w:tr>
      <w:tr w:rsidR="00C846C6" w:rsidRPr="00C846C6" w:rsidTr="00C846C6">
        <w:trPr>
          <w:trHeight w:val="112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552 000,00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733 000,00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761 000,00</w:t>
            </w:r>
          </w:p>
        </w:tc>
      </w:tr>
      <w:tr w:rsidR="00C846C6" w:rsidRPr="00C846C6" w:rsidTr="00C846C6">
        <w:trPr>
          <w:trHeight w:val="56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-44 000,00</w:t>
            </w:r>
          </w:p>
        </w:tc>
      </w:tr>
      <w:tr w:rsidR="00C846C6" w:rsidRPr="00C846C6" w:rsidTr="00C846C6">
        <w:trPr>
          <w:trHeight w:val="9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-44 000,00</w:t>
            </w:r>
          </w:p>
        </w:tc>
      </w:tr>
      <w:tr w:rsidR="00C846C6" w:rsidRPr="00C846C6" w:rsidTr="00DD5E71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349 000,00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355 000,00</w:t>
            </w:r>
          </w:p>
        </w:tc>
      </w:tr>
      <w:tr w:rsidR="00C846C6" w:rsidRPr="00C846C6" w:rsidTr="00DD5E71">
        <w:trPr>
          <w:trHeight w:val="3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33 000,00</w:t>
            </w:r>
          </w:p>
        </w:tc>
      </w:tr>
      <w:tr w:rsidR="00C846C6" w:rsidRPr="00C846C6" w:rsidTr="00DD5E71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C846C6" w:rsidRPr="00C846C6" w:rsidTr="00DD5E71">
        <w:trPr>
          <w:trHeight w:val="6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C846C6" w:rsidRPr="00C846C6" w:rsidTr="00C846C6">
        <w:trPr>
          <w:trHeight w:val="60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C846C6" w:rsidRPr="00C846C6" w:rsidTr="00DD5E71">
        <w:trPr>
          <w:trHeight w:val="6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</w:tr>
      <w:tr w:rsidR="00C846C6" w:rsidRPr="00C846C6" w:rsidTr="00DD5E71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</w:tr>
      <w:tr w:rsidR="00C846C6" w:rsidRPr="00C846C6" w:rsidTr="00C846C6">
        <w:trPr>
          <w:trHeight w:val="83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</w:tr>
      <w:tr w:rsidR="00C846C6" w:rsidRPr="00C846C6" w:rsidTr="00DD5E71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</w:tr>
      <w:tr w:rsidR="00C846C6" w:rsidRPr="00C846C6" w:rsidTr="00DD5E71">
        <w:trPr>
          <w:trHeight w:val="37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</w:tr>
      <w:tr w:rsidR="00C846C6" w:rsidRPr="00C846C6" w:rsidTr="00DD5E71">
        <w:trPr>
          <w:trHeight w:val="6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322 000,00</w:t>
            </w:r>
          </w:p>
        </w:tc>
      </w:tr>
      <w:tr w:rsidR="00C846C6" w:rsidRPr="00C846C6" w:rsidTr="00DD5E71">
        <w:trPr>
          <w:trHeight w:val="28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468 000,00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475 000,00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474 000,00</w:t>
            </w:r>
          </w:p>
        </w:tc>
      </w:tr>
      <w:tr w:rsidR="00C846C6" w:rsidRPr="00C846C6" w:rsidTr="00DD5E71">
        <w:trPr>
          <w:trHeight w:val="3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24 000,00</w:t>
            </w:r>
          </w:p>
        </w:tc>
      </w:tr>
      <w:tr w:rsidR="00C846C6" w:rsidRPr="00C846C6" w:rsidTr="00DD5E71">
        <w:trPr>
          <w:trHeight w:val="6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24 000,00</w:t>
            </w:r>
          </w:p>
        </w:tc>
      </w:tr>
      <w:tr w:rsidR="00C846C6" w:rsidRPr="00C846C6" w:rsidTr="00C846C6">
        <w:trPr>
          <w:trHeight w:val="61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24 000,00</w:t>
            </w:r>
          </w:p>
        </w:tc>
      </w:tr>
      <w:tr w:rsidR="00C846C6" w:rsidRPr="00C846C6" w:rsidTr="00DD5E71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448 000,00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453 000,00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450 000,00</w:t>
            </w:r>
          </w:p>
        </w:tc>
      </w:tr>
      <w:tr w:rsidR="00C846C6" w:rsidRPr="00C846C6" w:rsidTr="00DD5E71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19 000,00</w:t>
            </w:r>
          </w:p>
        </w:tc>
      </w:tr>
      <w:tr w:rsidR="00C846C6" w:rsidRPr="00C846C6" w:rsidTr="00DD5E71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19 000,00</w:t>
            </w:r>
          </w:p>
        </w:tc>
      </w:tr>
      <w:tr w:rsidR="00C846C6" w:rsidRPr="00C846C6" w:rsidTr="00C846C6">
        <w:trPr>
          <w:trHeight w:val="647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19 000,00</w:t>
            </w:r>
          </w:p>
        </w:tc>
      </w:tr>
      <w:tr w:rsidR="00C846C6" w:rsidRPr="00C846C6" w:rsidTr="00DD5E71">
        <w:trPr>
          <w:trHeight w:val="3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431 000,00</w:t>
            </w:r>
          </w:p>
        </w:tc>
      </w:tr>
      <w:tr w:rsidR="00C846C6" w:rsidRPr="00C846C6" w:rsidTr="00DD5E71">
        <w:trPr>
          <w:trHeight w:val="6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431 000,00</w:t>
            </w:r>
          </w:p>
        </w:tc>
      </w:tr>
      <w:tr w:rsidR="00C846C6" w:rsidRPr="00C846C6" w:rsidTr="00C846C6">
        <w:trPr>
          <w:trHeight w:val="57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431 000,00</w:t>
            </w:r>
          </w:p>
        </w:tc>
      </w:tr>
      <w:tr w:rsidR="00C846C6" w:rsidRPr="00C846C6" w:rsidTr="00DD5E71">
        <w:trPr>
          <w:trHeight w:val="73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</w:tr>
      <w:tr w:rsidR="00C846C6" w:rsidRPr="00C846C6" w:rsidTr="00C846C6">
        <w:trPr>
          <w:trHeight w:val="7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</w:tr>
      <w:tr w:rsidR="00C846C6" w:rsidRPr="00C846C6" w:rsidTr="00C846C6">
        <w:trPr>
          <w:trHeight w:val="8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</w:tr>
      <w:tr w:rsidR="00C846C6" w:rsidRPr="00C846C6" w:rsidTr="00C846C6">
        <w:trPr>
          <w:trHeight w:val="557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126 11105025100000120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44 000,00</w:t>
            </w:r>
          </w:p>
        </w:tc>
      </w:tr>
      <w:tr w:rsidR="00C846C6" w:rsidRPr="00C846C6" w:rsidTr="00DD5E71">
        <w:trPr>
          <w:trHeight w:val="2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5 647 907,97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5 135 800,65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13 682 160,00</w:t>
            </w:r>
          </w:p>
        </w:tc>
      </w:tr>
      <w:tr w:rsidR="00C846C6" w:rsidRPr="00C846C6" w:rsidTr="00DD5E71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5 597 907,97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5 135 800,65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13 682 160,00</w:t>
            </w:r>
          </w:p>
        </w:tc>
      </w:tr>
      <w:tr w:rsidR="00C846C6" w:rsidRPr="00C846C6" w:rsidTr="00DD5E71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4 746 400,00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4 852 900,00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4 865 400,00</w:t>
            </w:r>
          </w:p>
        </w:tc>
      </w:tr>
      <w:tr w:rsidR="00C846C6" w:rsidRPr="00C846C6" w:rsidTr="00DD5E71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4 679 000,00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4 791 000,00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4 806 000,00</w:t>
            </w:r>
          </w:p>
        </w:tc>
      </w:tr>
      <w:tr w:rsidR="00C846C6" w:rsidRPr="00C846C6" w:rsidTr="00DD5E71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126 20215001100000150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4 679 000,00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4 791 000,00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4 806 000,00</w:t>
            </w:r>
          </w:p>
        </w:tc>
      </w:tr>
      <w:tr w:rsidR="00C846C6" w:rsidRPr="00C846C6" w:rsidTr="00DD5E71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61 900,00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59 400,00</w:t>
            </w:r>
          </w:p>
        </w:tc>
      </w:tr>
      <w:tr w:rsidR="00C846C6" w:rsidRPr="00C846C6" w:rsidTr="00DD5E71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126 20216001100000150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67 400,00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61 900,00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59 400,00</w:t>
            </w:r>
          </w:p>
        </w:tc>
      </w:tr>
      <w:tr w:rsidR="00C846C6" w:rsidRPr="00C846C6" w:rsidTr="00DD5E71">
        <w:trPr>
          <w:trHeight w:val="5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000 20220001000000150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5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37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126 20229999100000150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C846C6">
        <w:trPr>
          <w:trHeight w:val="48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126 20235118100000150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598 300,00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598 300,00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126 20249999100000150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598 300,00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C846C6">
        <w:trPr>
          <w:trHeight w:val="32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000 20400000000000150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000 20405000100000150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126 20405099100000150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sz w:val="16"/>
          <w:szCs w:val="16"/>
        </w:rPr>
        <w:br w:type="page"/>
      </w: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№3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№31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sz w:val="16"/>
          <w:szCs w:val="16"/>
        </w:rPr>
      </w:pPr>
    </w:p>
    <w:tbl>
      <w:tblPr>
        <w:tblW w:w="14758" w:type="dxa"/>
        <w:tblInd w:w="93" w:type="dxa"/>
        <w:tblLook w:val="04A0"/>
      </w:tblPr>
      <w:tblGrid>
        <w:gridCol w:w="8662"/>
        <w:gridCol w:w="467"/>
        <w:gridCol w:w="522"/>
        <w:gridCol w:w="1705"/>
        <w:gridCol w:w="1559"/>
        <w:gridCol w:w="1843"/>
      </w:tblGrid>
      <w:tr w:rsidR="00C846C6" w:rsidRPr="00C846C6" w:rsidTr="00DD5E71">
        <w:trPr>
          <w:trHeight w:val="732"/>
        </w:trPr>
        <w:tc>
          <w:tcPr>
            <w:tcW w:w="14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C846C6" w:rsidRPr="00C846C6" w:rsidTr="00DD5E71">
        <w:trPr>
          <w:trHeight w:val="270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C846C6" w:rsidRPr="00C846C6" w:rsidTr="00DD5E71">
        <w:trPr>
          <w:trHeight w:val="285"/>
        </w:trPr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Наименование расходов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ПР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2028 год</w:t>
            </w:r>
          </w:p>
        </w:tc>
      </w:tr>
      <w:tr w:rsidR="00C846C6" w:rsidRPr="00C846C6" w:rsidTr="00DD5E71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191 597,50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388 920,00</w:t>
            </w:r>
          </w:p>
        </w:tc>
      </w:tr>
      <w:tr w:rsidR="00C846C6" w:rsidRPr="00C846C6" w:rsidTr="00DD5E71">
        <w:trPr>
          <w:trHeight w:val="45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3 258 425,99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2 984 002,50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2 759 770,00</w:t>
            </w:r>
          </w:p>
        </w:tc>
      </w:tr>
      <w:tr w:rsidR="00C846C6" w:rsidRPr="00C846C6" w:rsidTr="00DD5E71">
        <w:trPr>
          <w:trHeight w:val="6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9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2 360 646,99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6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36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282 900,65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57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1 220 194,03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51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1 170 194,03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09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51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24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3 454 351,00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Cs/>
                <w:sz w:val="16"/>
                <w:szCs w:val="16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3 454 351,00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8 196 178,99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7 946 800,65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16 595 160,00</w:t>
            </w:r>
          </w:p>
        </w:tc>
      </w:tr>
    </w:tbl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№4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№31</w:t>
      </w:r>
    </w:p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tbl>
      <w:tblPr>
        <w:tblW w:w="14698" w:type="dxa"/>
        <w:tblInd w:w="93" w:type="dxa"/>
        <w:tblLook w:val="04A0"/>
      </w:tblPr>
      <w:tblGrid>
        <w:gridCol w:w="5969"/>
        <w:gridCol w:w="840"/>
        <w:gridCol w:w="840"/>
        <w:gridCol w:w="1500"/>
        <w:gridCol w:w="840"/>
        <w:gridCol w:w="1500"/>
        <w:gridCol w:w="1709"/>
        <w:gridCol w:w="1500"/>
      </w:tblGrid>
      <w:tr w:rsidR="00C846C6" w:rsidRPr="00C846C6" w:rsidTr="00DD5E71">
        <w:trPr>
          <w:trHeight w:val="1343"/>
        </w:trPr>
        <w:tc>
          <w:tcPr>
            <w:tcW w:w="14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ind w:left="333" w:right="4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</w:t>
            </w:r>
          </w:p>
        </w:tc>
      </w:tr>
      <w:tr w:rsidR="00C846C6" w:rsidRPr="00C846C6" w:rsidTr="00DD5E71">
        <w:trPr>
          <w:trHeight w:val="33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2028 год</w:t>
            </w:r>
          </w:p>
        </w:tc>
      </w:tr>
      <w:tr w:rsidR="00C846C6" w:rsidRPr="00C846C6" w:rsidTr="00DD5E71">
        <w:trPr>
          <w:trHeight w:val="34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191 597,50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388 920,00</w:t>
            </w:r>
          </w:p>
        </w:tc>
      </w:tr>
      <w:tr w:rsidR="00C846C6" w:rsidRPr="00C846C6" w:rsidTr="00DD5E71">
        <w:trPr>
          <w:trHeight w:val="52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3 258 425,99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2 759 770,00</w:t>
            </w:r>
          </w:p>
        </w:tc>
      </w:tr>
      <w:tr w:rsidR="00C846C6" w:rsidRPr="00C846C6" w:rsidTr="00DD5E71">
        <w:trPr>
          <w:trHeight w:val="6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812 000,00</w:t>
            </w:r>
          </w:p>
        </w:tc>
      </w:tr>
      <w:tr w:rsidR="00C846C6" w:rsidRPr="00C846C6" w:rsidTr="00BB5C67">
        <w:trPr>
          <w:trHeight w:val="577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9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1 908 091,00</w:t>
            </w:r>
          </w:p>
        </w:tc>
      </w:tr>
      <w:tr w:rsidR="00C846C6" w:rsidRPr="00C846C6" w:rsidTr="00BB5C67">
        <w:trPr>
          <w:trHeight w:val="582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1 816 686,99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1 683 500,00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133 186,99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1189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54 000,00</w:t>
            </w:r>
          </w:p>
        </w:tc>
      </w:tr>
      <w:tr w:rsidR="00C846C6" w:rsidRPr="00C846C6" w:rsidTr="00DD5E71">
        <w:trPr>
          <w:trHeight w:val="409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54 000,00</w:t>
            </w:r>
          </w:p>
        </w:tc>
      </w:tr>
      <w:tr w:rsidR="00C846C6" w:rsidRPr="00C846C6" w:rsidTr="00BB5C67">
        <w:trPr>
          <w:trHeight w:val="96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39 070,00</w:t>
            </w:r>
          </w:p>
        </w:tc>
      </w:tr>
      <w:tr w:rsidR="00C846C6" w:rsidRPr="00C846C6" w:rsidTr="00DD5E71">
        <w:trPr>
          <w:trHeight w:val="409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39 070,00</w:t>
            </w:r>
          </w:p>
        </w:tc>
      </w:tr>
      <w:tr w:rsidR="00C846C6" w:rsidRPr="00C846C6" w:rsidTr="00BB5C67">
        <w:trPr>
          <w:trHeight w:val="9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450 890,00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443 940,00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450 890,00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443 940,00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9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12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96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96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2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9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1 220 194,03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9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1 169 194,03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1 169 194,03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88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 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7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Каировского сельсовета»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Проведения кадастровых работ по объектам недвижимости и земельным участкам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344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9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40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9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6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10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Софинансирование за счет собственных средств мероприятий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85 410,00</w:t>
            </w:r>
          </w:p>
        </w:tc>
      </w:tr>
      <w:tr w:rsidR="00C846C6" w:rsidRPr="00C846C6" w:rsidTr="00DD5E71">
        <w:trPr>
          <w:trHeight w:val="6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85 410,00</w:t>
            </w:r>
          </w:p>
        </w:tc>
      </w:tr>
      <w:tr w:rsidR="00C846C6" w:rsidRPr="00C846C6" w:rsidTr="00DD5E71">
        <w:trPr>
          <w:trHeight w:val="40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40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9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377 251,00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377 251,00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9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2 478 800,00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2 478 800,00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9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598 300,00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54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598 300,00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55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8 196 178,99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16 595 160,00</w:t>
            </w:r>
          </w:p>
        </w:tc>
      </w:tr>
    </w:tbl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№5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№31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sz w:val="16"/>
          <w:szCs w:val="16"/>
        </w:rPr>
      </w:pPr>
    </w:p>
    <w:tbl>
      <w:tblPr>
        <w:tblW w:w="14904" w:type="dxa"/>
        <w:tblInd w:w="93" w:type="dxa"/>
        <w:tblLook w:val="04A0"/>
      </w:tblPr>
      <w:tblGrid>
        <w:gridCol w:w="5544"/>
        <w:gridCol w:w="840"/>
        <w:gridCol w:w="840"/>
        <w:gridCol w:w="840"/>
        <w:gridCol w:w="1500"/>
        <w:gridCol w:w="840"/>
        <w:gridCol w:w="1500"/>
        <w:gridCol w:w="1500"/>
        <w:gridCol w:w="1500"/>
      </w:tblGrid>
      <w:tr w:rsidR="00C846C6" w:rsidRPr="00C846C6" w:rsidTr="00DD5E71">
        <w:trPr>
          <w:trHeight w:val="480"/>
        </w:trPr>
        <w:tc>
          <w:tcPr>
            <w:tcW w:w="149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Ведомственная структура расходов местного бюджета на 2026 год и на плановый период 2027 и 2028 годов</w:t>
            </w:r>
          </w:p>
        </w:tc>
      </w:tr>
      <w:tr w:rsidR="00C846C6" w:rsidRPr="00C846C6" w:rsidTr="00DD5E7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C846C6" w:rsidRPr="00C846C6" w:rsidTr="00DD5E71">
        <w:trPr>
          <w:trHeight w:val="73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ВЕД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2028 год</w:t>
            </w:r>
          </w:p>
        </w:tc>
      </w:tr>
      <w:tr w:rsidR="00C846C6" w:rsidRPr="00C846C6" w:rsidTr="00DD5E71">
        <w:trPr>
          <w:trHeight w:val="289"/>
        </w:trPr>
        <w:tc>
          <w:tcPr>
            <w:tcW w:w="5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9</w:t>
            </w:r>
          </w:p>
        </w:tc>
      </w:tr>
      <w:tr w:rsidR="00C846C6" w:rsidRPr="00C846C6" w:rsidTr="00DD5E71">
        <w:trPr>
          <w:trHeight w:val="28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191 597,50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388 920,00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8 196 178,99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7 755 203,15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16 206 240,00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3 258 425,99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2 759 770,00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9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655 000,00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634 000,00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622 000,00</w:t>
            </w:r>
          </w:p>
        </w:tc>
      </w:tr>
      <w:tr w:rsidR="00C846C6" w:rsidRPr="00C846C6" w:rsidTr="00DD5E71">
        <w:trPr>
          <w:trHeight w:val="9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190 000,00</w:t>
            </w:r>
          </w:p>
        </w:tc>
      </w:tr>
      <w:tr w:rsidR="00C846C6" w:rsidRPr="00C846C6" w:rsidTr="00DD5E71">
        <w:trPr>
          <w:trHeight w:val="96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9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1 908 091,00</w:t>
            </w:r>
          </w:p>
        </w:tc>
      </w:tr>
      <w:tr w:rsidR="00C846C6" w:rsidRPr="00C846C6" w:rsidTr="00DD5E71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1 293 000,00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1 166 230,00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1 015 985,00</w:t>
            </w:r>
          </w:p>
        </w:tc>
      </w:tr>
      <w:tr w:rsidR="00C846C6" w:rsidRPr="00C846C6" w:rsidTr="00DD5E71">
        <w:trPr>
          <w:trHeight w:val="9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390 500,00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379 203,50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355 096,00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133 186,99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133 186,99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118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C846C6" w:rsidRPr="00C846C6" w:rsidTr="00DD5E71">
        <w:trPr>
          <w:trHeight w:val="148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C846C6" w:rsidRPr="00C846C6" w:rsidTr="00DD5E71">
        <w:trPr>
          <w:trHeight w:val="146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C846C6" w:rsidRPr="00C846C6" w:rsidTr="00DD5E71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96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122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9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54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9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37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260 000,00</w:t>
            </w:r>
          </w:p>
        </w:tc>
      </w:tr>
      <w:tr w:rsidR="00C846C6" w:rsidRPr="00C846C6" w:rsidTr="00DD5E71">
        <w:trPr>
          <w:trHeight w:val="9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63 207,97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101 260,00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92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1 220 194,03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9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1 029 194,03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1 306 000,00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1 357 000,00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150 000,00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«Благоустройство территории Каировского сельсовета»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Проведения кадастровых работ по объектам недвижимости и земельным участкам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6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55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"Развития коммунального хозяйства"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8 540 910,00</w:t>
            </w:r>
          </w:p>
        </w:tc>
      </w:tr>
      <w:tr w:rsidR="00C846C6" w:rsidRPr="00C846C6" w:rsidTr="00DD5E71">
        <w:trPr>
          <w:trHeight w:val="12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C846C6" w:rsidRPr="00C846C6" w:rsidTr="00DD5E71">
        <w:trPr>
          <w:trHeight w:val="12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Софинансирование за счет собственных средств мероприятий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85 410,00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85 410,00</w:t>
            </w:r>
          </w:p>
        </w:tc>
      </w:tr>
      <w:tr w:rsidR="00C846C6" w:rsidRPr="00C846C6" w:rsidTr="00DD5E71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85 410,00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97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6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333 000,00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117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87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51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8 196 178,99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16595160,00</w:t>
            </w:r>
          </w:p>
        </w:tc>
      </w:tr>
    </w:tbl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№6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№31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sz w:val="16"/>
          <w:szCs w:val="16"/>
        </w:rPr>
      </w:pPr>
    </w:p>
    <w:tbl>
      <w:tblPr>
        <w:tblW w:w="14772" w:type="dxa"/>
        <w:tblInd w:w="93" w:type="dxa"/>
        <w:tblLook w:val="04A0"/>
      </w:tblPr>
      <w:tblGrid>
        <w:gridCol w:w="6252"/>
        <w:gridCol w:w="1500"/>
        <w:gridCol w:w="840"/>
        <w:gridCol w:w="840"/>
        <w:gridCol w:w="840"/>
        <w:gridCol w:w="1500"/>
        <w:gridCol w:w="1500"/>
        <w:gridCol w:w="1500"/>
      </w:tblGrid>
      <w:tr w:rsidR="00C846C6" w:rsidRPr="00C846C6" w:rsidTr="00DD5E71">
        <w:trPr>
          <w:trHeight w:val="975"/>
        </w:trPr>
        <w:tc>
          <w:tcPr>
            <w:tcW w:w="14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ind w:left="616" w:right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МЕСТНОГО БЮДЖЕТА ПО ЦЕЛЕВЫМ СТАТЬЯМ (МУНИЦИПАЛЬНЫМ ПРОГРАММАМ КАИРОВСКОГО СЕЛЬСОВЕТА И НЕПРОГРАММНЫМ  НАПРАВЛЕНИЯМ ДЕЯТЕЛЬНОСТИ), РАЗДЕЛАМ, ПОДРАЗДЕЛАМ, ГРУППАМ И  ПОДГРУППАМ ВИДОВ РАСХОДОВ КЛАССИФИКАЦИИ РАСХОДОВ НА 2026 ГОД И НА ПЛАНОВЫЙ ПЕРИОД 2027 И 2028 ГОДОВ</w:t>
            </w:r>
          </w:p>
        </w:tc>
      </w:tr>
      <w:tr w:rsidR="00C846C6" w:rsidRPr="00C846C6" w:rsidTr="00DD5E71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C846C6" w:rsidRPr="00C846C6" w:rsidTr="00DD5E71">
        <w:trPr>
          <w:trHeight w:val="42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ПР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2028 год</w:t>
            </w:r>
          </w:p>
        </w:tc>
      </w:tr>
      <w:tr w:rsidR="00C846C6" w:rsidRPr="00C846C6" w:rsidTr="00DD5E71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C846C6" w:rsidRPr="00C846C6" w:rsidTr="00DD5E71">
        <w:trPr>
          <w:trHeight w:val="420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191597,50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388920,00</w:t>
            </w:r>
          </w:p>
        </w:tc>
      </w:tr>
      <w:tr w:rsidR="00C846C6" w:rsidRPr="00C846C6" w:rsidTr="00DD5E71">
        <w:trPr>
          <w:trHeight w:val="10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8196178,99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7946800,65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16595160,00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8196178,99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7755203,15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16206240,00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1169194,03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1507000,00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1169194,03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1507000,00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3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3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3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Проведения кадастровых работ по объектам недвижимости и земельным участкам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«Благоустройство территории Каировского сельсовета»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C846C6" w:rsidRPr="00C846C6" w:rsidTr="00DD5E71">
        <w:trPr>
          <w:trHeight w:val="91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3 511 633,96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3 266 903,15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3 121 030,00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C846C6" w:rsidRPr="00C846C6" w:rsidTr="00DD5E71">
        <w:trPr>
          <w:trHeight w:val="4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4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99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1 371 081,00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133 186,99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C846C6" w:rsidRPr="00C846C6" w:rsidTr="00BB5C67">
        <w:trPr>
          <w:trHeight w:val="70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C846C6" w:rsidRPr="00C846C6" w:rsidTr="00DD5E71">
        <w:trPr>
          <w:trHeight w:val="91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C846C6" w:rsidRPr="00C846C6" w:rsidTr="00DD5E71">
        <w:trPr>
          <w:trHeight w:val="122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39 679,00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C846C6" w:rsidRPr="00C846C6" w:rsidTr="00BB5C67">
        <w:trPr>
          <w:trHeight w:val="94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C846C6" w:rsidRPr="00C846C6" w:rsidTr="00DD5E71">
        <w:trPr>
          <w:trHeight w:val="97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C846C6" w:rsidRPr="00C846C6" w:rsidTr="00BB5C67">
        <w:trPr>
          <w:trHeight w:val="84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C846C6" w:rsidRPr="00C846C6" w:rsidTr="00DD5E71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443 940,00</w:t>
            </w:r>
          </w:p>
        </w:tc>
      </w:tr>
      <w:tr w:rsidR="00C846C6" w:rsidRPr="00C846C6" w:rsidTr="00DD5E71">
        <w:trPr>
          <w:trHeight w:val="9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443 940,00</w:t>
            </w:r>
          </w:p>
        </w:tc>
      </w:tr>
      <w:tr w:rsidR="00C846C6" w:rsidRPr="00C846C6" w:rsidTr="00BB5C67">
        <w:trPr>
          <w:trHeight w:val="39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C846C6" w:rsidRPr="00C846C6" w:rsidTr="00DD5E71">
        <w:trPr>
          <w:trHeight w:val="12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C846C6" w:rsidRPr="00C846C6" w:rsidTr="00DD5E71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C846C6" w:rsidRPr="00C846C6" w:rsidTr="00DD5E71">
        <w:trPr>
          <w:trHeight w:val="6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85410,00</w:t>
            </w:r>
          </w:p>
        </w:tc>
      </w:tr>
      <w:tr w:rsidR="00C846C6" w:rsidRPr="00C846C6" w:rsidTr="00DD5E71">
        <w:trPr>
          <w:trHeight w:val="1350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Софинансирование за счет собственных средств мероприятий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85410,00</w:t>
            </w:r>
          </w:p>
        </w:tc>
      </w:tr>
      <w:tr w:rsidR="00C846C6" w:rsidRPr="00C846C6" w:rsidTr="00DD5E71">
        <w:trPr>
          <w:trHeight w:val="3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85410,00</w:t>
            </w:r>
          </w:p>
        </w:tc>
      </w:tr>
      <w:tr w:rsidR="00C846C6" w:rsidRPr="00C846C6" w:rsidTr="00DD5E71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85410,00</w:t>
            </w:r>
          </w:p>
        </w:tc>
      </w:tr>
      <w:tr w:rsidR="00C846C6" w:rsidRPr="00C846C6" w:rsidTr="00DD5E71">
        <w:trPr>
          <w:trHeight w:val="6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sz w:val="16"/>
                <w:szCs w:val="16"/>
              </w:rPr>
              <w:t>85410,00</w:t>
            </w:r>
          </w:p>
        </w:tc>
      </w:tr>
    </w:tbl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Приложение №7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 xml:space="preserve">к решению Совета депутатов 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Каировского сельсовета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Саракташского района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Оренбургской области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C846C6">
        <w:rPr>
          <w:rFonts w:ascii="Times New Roman" w:hAnsi="Times New Roman"/>
          <w:bCs/>
          <w:color w:val="000000"/>
          <w:sz w:val="16"/>
          <w:szCs w:val="16"/>
        </w:rPr>
        <w:t>от 27.03.2026 №31</w:t>
      </w:r>
    </w:p>
    <w:p w:rsidR="00C846C6" w:rsidRPr="00C846C6" w:rsidRDefault="00C846C6" w:rsidP="00C846C6">
      <w:pPr>
        <w:spacing w:after="0" w:line="240" w:lineRule="auto"/>
        <w:ind w:right="-31"/>
        <w:jc w:val="right"/>
        <w:rPr>
          <w:rFonts w:ascii="Times New Roman" w:hAnsi="Times New Roman"/>
          <w:sz w:val="16"/>
          <w:szCs w:val="16"/>
        </w:rPr>
      </w:pPr>
    </w:p>
    <w:tbl>
      <w:tblPr>
        <w:tblW w:w="14049" w:type="dxa"/>
        <w:tblInd w:w="93" w:type="dxa"/>
        <w:tblLayout w:type="fixed"/>
        <w:tblLook w:val="04A0"/>
      </w:tblPr>
      <w:tblGrid>
        <w:gridCol w:w="720"/>
        <w:gridCol w:w="10068"/>
        <w:gridCol w:w="3261"/>
      </w:tblGrid>
      <w:tr w:rsidR="00C846C6" w:rsidRPr="00C846C6" w:rsidTr="00DD5E71">
        <w:trPr>
          <w:trHeight w:val="750"/>
        </w:trPr>
        <w:tc>
          <w:tcPr>
            <w:tcW w:w="14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ind w:left="189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Основные параметры первоочередных расходов местного бюджета на 2026 год </w:t>
            </w:r>
          </w:p>
        </w:tc>
      </w:tr>
      <w:tr w:rsidR="00C846C6" w:rsidRPr="00C846C6" w:rsidTr="00DD5E71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846C6" w:rsidRPr="00C846C6" w:rsidTr="00DD5E71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C846C6" w:rsidRPr="00C846C6" w:rsidTr="00DD5E71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C846C6" w:rsidRPr="00C846C6" w:rsidTr="00DD5E71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Расходы на оплату труда с начислениями (тыс.рублей), в том числе: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2 536,50</w:t>
            </w:r>
          </w:p>
        </w:tc>
      </w:tr>
      <w:tr w:rsidR="00C846C6" w:rsidRPr="00C846C6" w:rsidTr="00DD5E71">
        <w:trPr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2 001,00</w:t>
            </w:r>
          </w:p>
        </w:tc>
      </w:tr>
      <w:tr w:rsidR="00C846C6" w:rsidRPr="00C846C6" w:rsidTr="00DD5E71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6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4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4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3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535,50</w:t>
            </w:r>
          </w:p>
        </w:tc>
      </w:tr>
      <w:tr w:rsidR="00C846C6" w:rsidRPr="00C846C6" w:rsidTr="00DD5E71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535,50</w:t>
            </w:r>
          </w:p>
        </w:tc>
      </w:tr>
      <w:tr w:rsidR="00C846C6" w:rsidRPr="00C846C6" w:rsidTr="00DD5E71">
        <w:trPr>
          <w:trHeight w:val="4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</w:tr>
      <w:tr w:rsidR="00C846C6" w:rsidRPr="00C846C6" w:rsidTr="00DD5E71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Численность, в т.ч.: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4,1</w:t>
            </w:r>
          </w:p>
        </w:tc>
      </w:tr>
      <w:tr w:rsidR="00C846C6" w:rsidRPr="00C846C6" w:rsidTr="00DD5E71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C846C6" w:rsidRPr="00C846C6" w:rsidTr="00DD5E71">
        <w:trPr>
          <w:trHeight w:val="6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2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2.3.2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4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5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7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</w:tr>
      <w:tr w:rsidR="00C846C6" w:rsidRPr="00C846C6" w:rsidTr="00DD5E71">
        <w:trPr>
          <w:trHeight w:val="26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3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</w:tr>
      <w:tr w:rsidR="00C846C6" w:rsidRPr="00C846C6" w:rsidTr="00DD5E71">
        <w:trPr>
          <w:trHeight w:val="4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46C6" w:rsidRPr="00C846C6" w:rsidTr="00DD5E71">
        <w:trPr>
          <w:trHeight w:val="7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6C6" w:rsidRPr="00C846C6" w:rsidRDefault="00C846C6" w:rsidP="00C846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Расходы на оплату коммунальных услуг учреждений, включая автономные и бюджетные учреждения (тыс.рублей)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46C6" w:rsidRPr="00C846C6" w:rsidRDefault="00C846C6" w:rsidP="00C846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846C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473</w:t>
            </w:r>
          </w:p>
        </w:tc>
      </w:tr>
    </w:tbl>
    <w:p w:rsidR="00C846C6" w:rsidRPr="00C846C6" w:rsidRDefault="00C846C6" w:rsidP="00C846C6">
      <w:pPr>
        <w:spacing w:after="0" w:line="240" w:lineRule="auto"/>
        <w:ind w:right="-31"/>
        <w:jc w:val="both"/>
        <w:rPr>
          <w:rFonts w:ascii="Times New Roman" w:hAnsi="Times New Roman"/>
          <w:sz w:val="16"/>
          <w:szCs w:val="16"/>
        </w:rPr>
      </w:pPr>
    </w:p>
    <w:p w:rsidR="00D42468" w:rsidRDefault="00D42468" w:rsidP="00C846C6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B5C67" w:rsidRPr="00BB5C67" w:rsidTr="00DD5E71">
        <w:trPr>
          <w:trHeight w:val="961"/>
          <w:jc w:val="center"/>
        </w:trPr>
        <w:tc>
          <w:tcPr>
            <w:tcW w:w="3321" w:type="dxa"/>
          </w:tcPr>
          <w:p w:rsidR="00BB5C67" w:rsidRPr="00BB5C67" w:rsidRDefault="00BB5C67" w:rsidP="00DD5E7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BB5C67" w:rsidRPr="00BB5C67" w:rsidRDefault="0051325A" w:rsidP="00DD5E7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436880" cy="757555"/>
                  <wp:effectExtent l="19050" t="0" r="1270" b="0"/>
                  <wp:docPr id="8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B5C67" w:rsidRPr="00BB5C67" w:rsidRDefault="00BB5C67" w:rsidP="00DD5E7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</w:tbl>
    <w:p w:rsidR="00BB5C67" w:rsidRPr="00BB5C67" w:rsidRDefault="00BB5C67" w:rsidP="00BB5C67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BB5C67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КАИРОВСКИЙ сельсоветСаракташского района оренбургской области</w:t>
      </w:r>
    </w:p>
    <w:p w:rsidR="00BB5C67" w:rsidRPr="00BB5C67" w:rsidRDefault="00BB5C67" w:rsidP="00BB5C67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BB5C67">
        <w:rPr>
          <w:rFonts w:ascii="Times New Roman" w:hAnsi="Times New Roman"/>
          <w:b/>
          <w:caps/>
          <w:sz w:val="16"/>
          <w:szCs w:val="16"/>
        </w:rPr>
        <w:t>ПЯТЫЙ созыв</w:t>
      </w:r>
    </w:p>
    <w:p w:rsidR="00BB5C67" w:rsidRPr="00BB5C67" w:rsidRDefault="00BB5C67" w:rsidP="00BB5C67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B5C67">
        <w:rPr>
          <w:rFonts w:ascii="Times New Roman" w:hAnsi="Times New Roman"/>
          <w:b/>
          <w:sz w:val="16"/>
          <w:szCs w:val="16"/>
        </w:rPr>
        <w:t>РЕШЕНИЕ</w:t>
      </w:r>
    </w:p>
    <w:p w:rsidR="00BB5C67" w:rsidRPr="00BB5C67" w:rsidRDefault="00BB5C67" w:rsidP="00BB5C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седьмого очередного заседания Совета депутатов</w:t>
      </w:r>
      <w:r>
        <w:rPr>
          <w:rFonts w:ascii="Times New Roman" w:hAnsi="Times New Roman"/>
          <w:sz w:val="16"/>
          <w:szCs w:val="16"/>
        </w:rPr>
        <w:t xml:space="preserve"> </w:t>
      </w:r>
      <w:r w:rsidRPr="00BB5C67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BB5C67" w:rsidRPr="00BB5C67" w:rsidRDefault="00BB5C67" w:rsidP="00BB5C67">
      <w:pPr>
        <w:spacing w:after="0" w:line="240" w:lineRule="auto"/>
        <w:ind w:right="-1" w:firstLine="709"/>
        <w:jc w:val="center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 xml:space="preserve">Саракташского района Оренбургской области </w:t>
      </w:r>
    </w:p>
    <w:p w:rsidR="00BB5C67" w:rsidRPr="00BB5C67" w:rsidRDefault="00BB5C67" w:rsidP="00BB5C67">
      <w:pPr>
        <w:spacing w:after="0" w:line="240" w:lineRule="auto"/>
        <w:ind w:right="-1" w:firstLine="709"/>
        <w:jc w:val="center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пятого созыва</w:t>
      </w:r>
    </w:p>
    <w:p w:rsidR="00BB5C67" w:rsidRPr="00BB5C67" w:rsidRDefault="00BB5C67" w:rsidP="00BB5C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B5C67" w:rsidRPr="00BB5C67" w:rsidRDefault="00BB5C67" w:rsidP="00BB5C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27 марта 2026 года                               с. Каировка                                      № 33</w:t>
      </w:r>
    </w:p>
    <w:p w:rsidR="00BB5C67" w:rsidRPr="00BB5C67" w:rsidRDefault="00BB5C67" w:rsidP="00BB5C6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ind w:left="709" w:right="424"/>
        <w:jc w:val="center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О внесении изменений в Порядок</w:t>
      </w:r>
    </w:p>
    <w:p w:rsidR="00BB5C67" w:rsidRPr="00BB5C67" w:rsidRDefault="00BB5C67" w:rsidP="00BB5C67">
      <w:pPr>
        <w:spacing w:after="0" w:line="240" w:lineRule="auto"/>
        <w:ind w:left="709" w:right="424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управления и распоряжения имуществом, находящимся в муниципальной собственности муниципального образования Каировский сельсовет Саракташского района Оренбургской области,</w:t>
      </w:r>
      <w:r w:rsidRPr="00BB5C67">
        <w:rPr>
          <w:rFonts w:ascii="Times New Roman" w:hAnsi="Times New Roman"/>
          <w:bCs/>
          <w:color w:val="000000"/>
          <w:sz w:val="16"/>
          <w:szCs w:val="16"/>
        </w:rPr>
        <w:t xml:space="preserve"> утверждённый решением Совета депутатов </w:t>
      </w:r>
      <w:r w:rsidRPr="00BB5C67">
        <w:rPr>
          <w:rFonts w:ascii="Times New Roman" w:hAnsi="Times New Roman"/>
          <w:sz w:val="16"/>
          <w:szCs w:val="16"/>
        </w:rPr>
        <w:t xml:space="preserve">Каировского </w:t>
      </w:r>
      <w:r w:rsidRPr="00BB5C67">
        <w:rPr>
          <w:rFonts w:ascii="Times New Roman" w:hAnsi="Times New Roman"/>
          <w:bCs/>
          <w:color w:val="000000"/>
          <w:sz w:val="16"/>
          <w:szCs w:val="16"/>
        </w:rPr>
        <w:t>сельсовета Саракташского района Оренбургской области от 28.11.2017 № 97</w:t>
      </w:r>
    </w:p>
    <w:p w:rsidR="00BB5C67" w:rsidRPr="00BB5C67" w:rsidRDefault="00BB5C67" w:rsidP="00BB5C67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Каировский сельсовет Саракташского района Оренбургской области</w:t>
      </w:r>
    </w:p>
    <w:p w:rsidR="00BB5C67" w:rsidRPr="00BB5C67" w:rsidRDefault="00BB5C67" w:rsidP="00BB5C67">
      <w:pPr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BB5C67" w:rsidRPr="00BB5C67" w:rsidRDefault="00BB5C67" w:rsidP="00BB5C6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Р Е Ш И Л:</w:t>
      </w:r>
    </w:p>
    <w:p w:rsidR="00BB5C67" w:rsidRPr="00BB5C67" w:rsidRDefault="00BB5C67" w:rsidP="00BB5C6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1. Внести в Порядок управления и распоряжения имуществом, находящимся в муниципальной собственности муниципального образования Каировский сельсовет Саракташского района Оренбургской области, утверждённый решением Совета депутатов Каировского сельсовета Саракташского района Оренбургской области от 28.11.2017 № 97 (далее – Порядок) следующие изменения и дополнения:</w:t>
      </w:r>
    </w:p>
    <w:p w:rsidR="00BB5C67" w:rsidRPr="00BB5C67" w:rsidRDefault="00BB5C67" w:rsidP="00BB5C67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1.1. Часть 1 статьи 15 Порядка изложить в следующей редакции:</w:t>
      </w:r>
    </w:p>
    <w:p w:rsidR="00BB5C67" w:rsidRPr="00BB5C67" w:rsidRDefault="00BB5C67" w:rsidP="00BB5C67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«1. Муниципальное имущество может предоставляться в аренду в порядке, установленном законодательством Российской Федерации, в том числе Приказом ФАС России от 21.03.2023 № 147/23».</w:t>
      </w:r>
    </w:p>
    <w:p w:rsidR="00BB5C67" w:rsidRPr="00BB5C67" w:rsidRDefault="00BB5C67" w:rsidP="00BB5C6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 xml:space="preserve">2. Настоящее решение вступает в силу после дня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 </w:t>
      </w:r>
      <w:r w:rsidRPr="00BB5C67">
        <w:rPr>
          <w:rFonts w:ascii="Times New Roman" w:hAnsi="Times New Roman"/>
          <w:color w:val="000000"/>
          <w:sz w:val="16"/>
          <w:szCs w:val="16"/>
        </w:rPr>
        <w:t>в сети «интернет»</w:t>
      </w:r>
      <w:r w:rsidRPr="00BB5C67">
        <w:rPr>
          <w:rFonts w:ascii="Times New Roman" w:hAnsi="Times New Roman"/>
          <w:sz w:val="16"/>
          <w:szCs w:val="16"/>
        </w:rPr>
        <w:t>.</w:t>
      </w:r>
    </w:p>
    <w:p w:rsidR="00BB5C67" w:rsidRPr="00BB5C67" w:rsidRDefault="00BB5C67" w:rsidP="00BB5C6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(Батеев Н.С.).</w:t>
      </w:r>
    </w:p>
    <w:p w:rsidR="00BB5C67" w:rsidRPr="00BB5C67" w:rsidRDefault="00BB5C67" w:rsidP="00BB5C6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Председатель Совета депутатов сельсовета                                 О. А. Пяткова</w:t>
      </w:r>
    </w:p>
    <w:p w:rsidR="00BB5C67" w:rsidRPr="00BB5C67" w:rsidRDefault="00BB5C67" w:rsidP="00BB5C6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5C67" w:rsidRPr="00BB5C67" w:rsidRDefault="00BB5C67" w:rsidP="00BB5C6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 xml:space="preserve">Глава  муниципального образования </w:t>
      </w:r>
    </w:p>
    <w:p w:rsidR="00BB5C67" w:rsidRPr="00BB5C67" w:rsidRDefault="00BB5C67" w:rsidP="00BB5C6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C67">
        <w:rPr>
          <w:rFonts w:ascii="Times New Roman" w:hAnsi="Times New Roman"/>
          <w:sz w:val="16"/>
          <w:szCs w:val="16"/>
        </w:rPr>
        <w:t>Каировский сельсовет                                                                 А.Н.Логвиненко</w:t>
      </w:r>
    </w:p>
    <w:p w:rsidR="00BB5C67" w:rsidRPr="00BB5C67" w:rsidRDefault="00BB5C67" w:rsidP="00C846C6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</w:p>
    <w:sectPr w:rsidR="00BB5C67" w:rsidRPr="00BB5C67" w:rsidSect="00C846C6">
      <w:headerReference w:type="default" r:id="rId19"/>
      <w:pgSz w:w="16838" w:h="11906" w:orient="landscape"/>
      <w:pgMar w:top="1701" w:right="1134" w:bottom="851" w:left="1134" w:header="71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46" w:rsidRDefault="00E72F46" w:rsidP="00273A22">
      <w:pPr>
        <w:spacing w:after="0" w:line="240" w:lineRule="auto"/>
      </w:pPr>
      <w:r>
        <w:separator/>
      </w:r>
    </w:p>
  </w:endnote>
  <w:endnote w:type="continuationSeparator" w:id="1">
    <w:p w:rsidR="00E72F46" w:rsidRDefault="00E72F46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46" w:rsidRDefault="00E72F46" w:rsidP="00273A22">
      <w:pPr>
        <w:spacing w:after="0" w:line="240" w:lineRule="auto"/>
      </w:pPr>
      <w:r>
        <w:separator/>
      </w:r>
    </w:p>
  </w:footnote>
  <w:footnote w:type="continuationSeparator" w:id="1">
    <w:p w:rsidR="00E72F46" w:rsidRDefault="00E72F46" w:rsidP="00273A22">
      <w:pPr>
        <w:spacing w:after="0" w:line="240" w:lineRule="auto"/>
      </w:pPr>
      <w:r>
        <w:continuationSeparator/>
      </w:r>
    </w:p>
  </w:footnote>
  <w:footnote w:id="2">
    <w:p w:rsidR="00D42468" w:rsidRPr="00597BB1" w:rsidRDefault="00D42468" w:rsidP="00D42468">
      <w:pPr>
        <w:pStyle w:val="afd"/>
        <w:ind w:right="-59" w:firstLine="0"/>
        <w:jc w:val="left"/>
        <w:rPr>
          <w:b/>
        </w:rPr>
      </w:pPr>
      <w:r>
        <w:rPr>
          <w:rStyle w:val="afff6"/>
        </w:rPr>
        <w:footnoteRef/>
      </w:r>
      <w:r w:rsidRPr="00597BB1"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t>Каировского</w:t>
      </w:r>
      <w:r w:rsidRPr="00597BB1">
        <w:t xml:space="preserve"> сельсовета.</w:t>
      </w:r>
    </w:p>
  </w:footnote>
  <w:footnote w:id="3">
    <w:p w:rsidR="00D42468" w:rsidRPr="00597BB1" w:rsidRDefault="00D42468" w:rsidP="00D42468">
      <w:pPr>
        <w:pStyle w:val="afd"/>
        <w:ind w:right="-59" w:firstLine="0"/>
        <w:jc w:val="left"/>
        <w:rPr>
          <w:b/>
        </w:rPr>
      </w:pPr>
      <w:r w:rsidRPr="00597BB1">
        <w:rPr>
          <w:rStyle w:val="afff6"/>
          <w:b/>
        </w:rPr>
        <w:footnoteRef/>
      </w:r>
      <w:r w:rsidRPr="00597BB1">
        <w:t xml:space="preserve"> Плановое значение показателя на год разработки проекта муниципальной программы.</w:t>
      </w:r>
    </w:p>
  </w:footnote>
  <w:footnote w:id="4">
    <w:p w:rsidR="00D42468" w:rsidRPr="00597BB1" w:rsidRDefault="00D42468" w:rsidP="00D42468">
      <w:pPr>
        <w:pStyle w:val="afd"/>
        <w:ind w:right="-59" w:firstLine="0"/>
        <w:jc w:val="left"/>
        <w:rPr>
          <w:b/>
        </w:rPr>
      </w:pPr>
      <w:r w:rsidRPr="00597BB1">
        <w:rPr>
          <w:rStyle w:val="afff6"/>
          <w:b/>
        </w:rPr>
        <w:footnoteRef/>
      </w:r>
      <w:r w:rsidRPr="00597BB1"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D42468" w:rsidRPr="00597BB1" w:rsidRDefault="00D42468" w:rsidP="00D42468">
      <w:pPr>
        <w:pStyle w:val="afd"/>
        <w:ind w:right="-59" w:firstLine="0"/>
        <w:jc w:val="left"/>
        <w:rPr>
          <w:b/>
        </w:rPr>
      </w:pPr>
      <w:r w:rsidRPr="00597BB1">
        <w:rPr>
          <w:rStyle w:val="afff6"/>
          <w:b/>
        </w:rPr>
        <w:footnoteRef/>
      </w:r>
      <w:r w:rsidRPr="00597BB1"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D42468" w:rsidRPr="00597BB1" w:rsidRDefault="00D42468" w:rsidP="00D42468">
      <w:pPr>
        <w:pStyle w:val="afd"/>
        <w:ind w:right="1" w:firstLine="0"/>
        <w:jc w:val="left"/>
        <w:rPr>
          <w:b/>
        </w:rPr>
      </w:pPr>
      <w:r w:rsidRPr="00597BB1">
        <w:rPr>
          <w:rStyle w:val="afff6"/>
          <w:b/>
        </w:rPr>
        <w:footnoteRef/>
      </w:r>
      <w:r w:rsidRPr="00597BB1"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D42468" w:rsidRPr="000577AB" w:rsidRDefault="00D42468" w:rsidP="00D42468">
      <w:pPr>
        <w:pStyle w:val="afd"/>
        <w:ind w:right="1" w:firstLine="0"/>
        <w:jc w:val="left"/>
        <w:rPr>
          <w:b/>
        </w:rPr>
      </w:pPr>
      <w:r w:rsidRPr="000577AB">
        <w:rPr>
          <w:rStyle w:val="afff6"/>
        </w:rPr>
        <w:footnoteRef/>
      </w:r>
      <w:r w:rsidRPr="000577AB"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t>муниципальной</w:t>
      </w:r>
      <w:r w:rsidRPr="000577AB">
        <w:t xml:space="preserve"> программы </w:t>
      </w:r>
    </w:p>
  </w:footnote>
  <w:footnote w:id="8">
    <w:p w:rsidR="00D42468" w:rsidRPr="00E32AF6" w:rsidRDefault="00D42468" w:rsidP="00D42468">
      <w:pPr>
        <w:pStyle w:val="afd"/>
        <w:ind w:firstLine="0"/>
        <w:jc w:val="left"/>
        <w:rPr>
          <w:b/>
        </w:rPr>
      </w:pPr>
      <w:r w:rsidRPr="00E32AF6">
        <w:rPr>
          <w:rStyle w:val="afff6"/>
        </w:rPr>
        <w:footnoteRef/>
      </w:r>
      <w:r w:rsidRPr="00E32AF6"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D42468" w:rsidRPr="00E4273D" w:rsidRDefault="00D42468" w:rsidP="00D42468">
      <w:pPr>
        <w:pStyle w:val="afd"/>
        <w:ind w:firstLine="0"/>
        <w:jc w:val="left"/>
        <w:rPr>
          <w:b/>
        </w:rPr>
      </w:pPr>
      <w:r w:rsidRPr="00E4273D">
        <w:rPr>
          <w:rStyle w:val="afff6"/>
        </w:rPr>
        <w:footnoteRef/>
      </w:r>
      <w:r w:rsidRPr="00E4273D">
        <w:t xml:space="preserve"> Указываются наименования показателей уровня </w:t>
      </w:r>
      <w:r w:rsidRPr="00147711">
        <w:t>муниципальной</w:t>
      </w:r>
      <w:r w:rsidRPr="00E4273D">
        <w:t xml:space="preserve"> программы </w:t>
      </w:r>
      <w:r w:rsidRPr="002545A6">
        <w:t>Каировского</w:t>
      </w:r>
      <w:r>
        <w:t xml:space="preserve"> сельсовета</w:t>
      </w:r>
      <w:r w:rsidRPr="00E4273D">
        <w:t>, на достижение которых направлены структурный элемент</w:t>
      </w:r>
    </w:p>
  </w:footnote>
  <w:footnote w:id="10">
    <w:p w:rsidR="00D42468" w:rsidRPr="00E4273D" w:rsidRDefault="00D42468" w:rsidP="00D42468">
      <w:pPr>
        <w:pStyle w:val="afd"/>
        <w:ind w:firstLine="0"/>
        <w:jc w:val="left"/>
        <w:rPr>
          <w:b/>
        </w:rPr>
      </w:pPr>
      <w:r w:rsidRPr="00E4273D">
        <w:rPr>
          <w:rStyle w:val="afff6"/>
        </w:rPr>
        <w:footnoteRef/>
      </w:r>
      <w:r w:rsidRPr="00E4273D">
        <w:t xml:space="preserve"> Наименование </w:t>
      </w:r>
      <w:r>
        <w:t xml:space="preserve">направления </w:t>
      </w:r>
      <w:r w:rsidRPr="00E4273D">
        <w:t>приводится при необходимости</w:t>
      </w:r>
    </w:p>
  </w:footnote>
  <w:footnote w:id="11">
    <w:p w:rsidR="00D42468" w:rsidRPr="00E4273D" w:rsidRDefault="00D42468" w:rsidP="00D42468">
      <w:pPr>
        <w:pStyle w:val="afd"/>
        <w:ind w:firstLine="0"/>
        <w:jc w:val="left"/>
        <w:rPr>
          <w:b/>
        </w:rPr>
      </w:pPr>
      <w:r w:rsidRPr="00E4273D">
        <w:rPr>
          <w:rStyle w:val="afff6"/>
        </w:rPr>
        <w:footnoteRef/>
      </w:r>
      <w:r w:rsidRPr="00E4273D">
        <w:t xml:space="preserve"> Указывается куратор проекта в соответствии с паспортом ведомственного проекта</w:t>
      </w:r>
    </w:p>
  </w:footnote>
  <w:footnote w:id="12">
    <w:p w:rsidR="00D42468" w:rsidRPr="00656B8A" w:rsidRDefault="00D42468" w:rsidP="00D42468">
      <w:pPr>
        <w:pStyle w:val="afd"/>
        <w:ind w:right="-141" w:firstLine="0"/>
        <w:rPr>
          <w:b/>
        </w:rPr>
      </w:pPr>
      <w:r w:rsidRPr="00656B8A">
        <w:rPr>
          <w:rStyle w:val="afff6"/>
        </w:rPr>
        <w:footnoteRef/>
      </w:r>
      <w:r w:rsidRPr="00656B8A"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3">
    <w:p w:rsidR="00D42468" w:rsidRPr="00F87B0D" w:rsidRDefault="00D42468" w:rsidP="00D42468">
      <w:pPr>
        <w:pStyle w:val="afd"/>
        <w:ind w:right="1" w:firstLine="0"/>
        <w:jc w:val="left"/>
        <w:rPr>
          <w:b/>
        </w:rPr>
      </w:pPr>
      <w:r w:rsidRPr="00F87B0D">
        <w:rPr>
          <w:rStyle w:val="afff6"/>
          <w:b/>
        </w:rPr>
        <w:footnoteRef/>
      </w:r>
      <w:r w:rsidRPr="00F87B0D"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4">
    <w:p w:rsidR="00D42468" w:rsidRPr="00F87B0D" w:rsidRDefault="00D42468" w:rsidP="00D42468">
      <w:pPr>
        <w:spacing w:line="259" w:lineRule="auto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6"/>
          <w:rFonts w:ascii="Times New Roman" w:hAnsi="Times New Roman"/>
          <w:sz w:val="20"/>
          <w:szCs w:val="20"/>
        </w:rPr>
        <w:footnoteRef/>
      </w:r>
      <w:r w:rsidRPr="00F87B0D">
        <w:rPr>
          <w:rFonts w:ascii="Times New Roman" w:hAnsi="Times New Roman"/>
          <w:sz w:val="20"/>
          <w:szCs w:val="20"/>
        </w:rPr>
        <w:t xml:space="preserve"> У</w:t>
      </w:r>
      <w:r w:rsidRPr="00F87B0D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5">
    <w:p w:rsidR="00D42468" w:rsidRPr="00A329A8" w:rsidRDefault="00D42468" w:rsidP="00D42468">
      <w:pPr>
        <w:pStyle w:val="afd"/>
        <w:ind w:right="1" w:firstLine="0"/>
        <w:jc w:val="left"/>
        <w:rPr>
          <w:b/>
        </w:rPr>
      </w:pPr>
      <w:r w:rsidRPr="00A329A8">
        <w:rPr>
          <w:rStyle w:val="afff6"/>
        </w:rPr>
        <w:footnoteRef/>
      </w:r>
      <w:r w:rsidRPr="00A329A8">
        <w:t xml:space="preserve"> Наименование органа исполнительной власти, ответственного за сбор данных по показателю.</w:t>
      </w:r>
    </w:p>
  </w:footnote>
  <w:footnote w:id="16">
    <w:p w:rsidR="00D42468" w:rsidRPr="00A329A8" w:rsidRDefault="00D42468" w:rsidP="00D42468">
      <w:pPr>
        <w:pStyle w:val="afd"/>
        <w:ind w:right="1" w:firstLine="0"/>
        <w:jc w:val="left"/>
        <w:rPr>
          <w:b/>
        </w:rPr>
      </w:pPr>
      <w:r w:rsidRPr="00A329A8">
        <w:rPr>
          <w:rStyle w:val="afff6"/>
        </w:rPr>
        <w:footnoteRef/>
      </w:r>
      <w:r w:rsidRPr="00A329A8">
        <w:t xml:space="preserve"> Указываются </w:t>
      </w:r>
      <w:r>
        <w:t xml:space="preserve">источник данных для </w:t>
      </w:r>
      <w:r w:rsidRPr="00A329A8">
        <w:t xml:space="preserve">расчета показателей </w:t>
      </w:r>
      <w:r w:rsidRPr="00FD71E3">
        <w:t>муниципальной п</w:t>
      </w:r>
      <w:r w:rsidRPr="00A329A8">
        <w:t>рограммы</w:t>
      </w:r>
      <w:r>
        <w:t xml:space="preserve"> (НПА, информационная система, форма отчетности, статистическая форма).</w:t>
      </w:r>
    </w:p>
  </w:footnote>
  <w:footnote w:id="17">
    <w:p w:rsidR="00D42468" w:rsidRPr="009E37DC" w:rsidRDefault="00D42468" w:rsidP="00D42468">
      <w:pPr>
        <w:pStyle w:val="afd"/>
        <w:ind w:firstLine="0"/>
        <w:jc w:val="left"/>
        <w:rPr>
          <w:b/>
        </w:rPr>
      </w:pPr>
      <w:r w:rsidRPr="009E37DC">
        <w:rPr>
          <w:rStyle w:val="afff6"/>
        </w:rPr>
        <w:footnoteRef/>
      </w:r>
      <w:r w:rsidRPr="009E37DC"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68" w:rsidRDefault="00D42468" w:rsidP="007B6824">
    <w:pPr>
      <w:pStyle w:val="a8"/>
      <w:jc w:val="center"/>
    </w:pPr>
    <w:fldSimple w:instr=" PAGE   \* MERGEFORMAT ">
      <w:r w:rsidR="008063B6">
        <w:rPr>
          <w:noProof/>
        </w:rPr>
        <w:t>75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abstractNum w:abstractNumId="3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449DE"/>
    <w:multiLevelType w:val="hybridMultilevel"/>
    <w:tmpl w:val="147C2610"/>
    <w:lvl w:ilvl="0" w:tplc="BAF28482">
      <w:start w:val="1"/>
      <w:numFmt w:val="decimal"/>
      <w:lvlText w:val="%1."/>
      <w:lvlJc w:val="left"/>
      <w:pPr>
        <w:ind w:left="13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C36FC">
      <w:numFmt w:val="bullet"/>
      <w:lvlText w:val="•"/>
      <w:lvlJc w:val="left"/>
      <w:pPr>
        <w:ind w:left="1098" w:hanging="365"/>
      </w:pPr>
      <w:rPr>
        <w:rFonts w:hint="default"/>
        <w:lang w:val="ru-RU" w:eastAsia="en-US" w:bidi="ar-SA"/>
      </w:rPr>
    </w:lvl>
    <w:lvl w:ilvl="2" w:tplc="E9920AA2">
      <w:numFmt w:val="bullet"/>
      <w:lvlText w:val="•"/>
      <w:lvlJc w:val="left"/>
      <w:pPr>
        <w:ind w:left="2056" w:hanging="365"/>
      </w:pPr>
      <w:rPr>
        <w:rFonts w:hint="default"/>
        <w:lang w:val="ru-RU" w:eastAsia="en-US" w:bidi="ar-SA"/>
      </w:rPr>
    </w:lvl>
    <w:lvl w:ilvl="3" w:tplc="49EE9B02">
      <w:numFmt w:val="bullet"/>
      <w:lvlText w:val="•"/>
      <w:lvlJc w:val="left"/>
      <w:pPr>
        <w:ind w:left="3015" w:hanging="365"/>
      </w:pPr>
      <w:rPr>
        <w:rFonts w:hint="default"/>
        <w:lang w:val="ru-RU" w:eastAsia="en-US" w:bidi="ar-SA"/>
      </w:rPr>
    </w:lvl>
    <w:lvl w:ilvl="4" w:tplc="08528C90">
      <w:numFmt w:val="bullet"/>
      <w:lvlText w:val="•"/>
      <w:lvlJc w:val="left"/>
      <w:pPr>
        <w:ind w:left="3973" w:hanging="365"/>
      </w:pPr>
      <w:rPr>
        <w:rFonts w:hint="default"/>
        <w:lang w:val="ru-RU" w:eastAsia="en-US" w:bidi="ar-SA"/>
      </w:rPr>
    </w:lvl>
    <w:lvl w:ilvl="5" w:tplc="DDB025CC">
      <w:numFmt w:val="bullet"/>
      <w:lvlText w:val="•"/>
      <w:lvlJc w:val="left"/>
      <w:pPr>
        <w:ind w:left="4932" w:hanging="365"/>
      </w:pPr>
      <w:rPr>
        <w:rFonts w:hint="default"/>
        <w:lang w:val="ru-RU" w:eastAsia="en-US" w:bidi="ar-SA"/>
      </w:rPr>
    </w:lvl>
    <w:lvl w:ilvl="6" w:tplc="8DEAF2AA">
      <w:numFmt w:val="bullet"/>
      <w:lvlText w:val="•"/>
      <w:lvlJc w:val="left"/>
      <w:pPr>
        <w:ind w:left="5890" w:hanging="365"/>
      </w:pPr>
      <w:rPr>
        <w:rFonts w:hint="default"/>
        <w:lang w:val="ru-RU" w:eastAsia="en-US" w:bidi="ar-SA"/>
      </w:rPr>
    </w:lvl>
    <w:lvl w:ilvl="7" w:tplc="2388915C">
      <w:numFmt w:val="bullet"/>
      <w:lvlText w:val="•"/>
      <w:lvlJc w:val="left"/>
      <w:pPr>
        <w:ind w:left="6848" w:hanging="365"/>
      </w:pPr>
      <w:rPr>
        <w:rFonts w:hint="default"/>
        <w:lang w:val="ru-RU" w:eastAsia="en-US" w:bidi="ar-SA"/>
      </w:rPr>
    </w:lvl>
    <w:lvl w:ilvl="8" w:tplc="159C43D0">
      <w:numFmt w:val="bullet"/>
      <w:lvlText w:val="•"/>
      <w:lvlJc w:val="left"/>
      <w:pPr>
        <w:ind w:left="7807" w:hanging="365"/>
      </w:pPr>
      <w:rPr>
        <w:rFonts w:hint="default"/>
        <w:lang w:val="ru-RU" w:eastAsia="en-US" w:bidi="ar-SA"/>
      </w:rPr>
    </w:lvl>
  </w:abstractNum>
  <w:abstractNum w:abstractNumId="6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9D00FA8"/>
    <w:multiLevelType w:val="hybridMultilevel"/>
    <w:tmpl w:val="8790459E"/>
    <w:lvl w:ilvl="0" w:tplc="922C34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B1705"/>
    <w:multiLevelType w:val="hybridMultilevel"/>
    <w:tmpl w:val="95A8DEE0"/>
    <w:lvl w:ilvl="0" w:tplc="D76493FA">
      <w:start w:val="1"/>
      <w:numFmt w:val="decimal"/>
      <w:lvlText w:val="%1."/>
      <w:lvlJc w:val="left"/>
      <w:pPr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62F954">
      <w:numFmt w:val="bullet"/>
      <w:lvlText w:val="•"/>
      <w:lvlJc w:val="left"/>
      <w:pPr>
        <w:ind w:left="949" w:hanging="298"/>
      </w:pPr>
      <w:rPr>
        <w:rFonts w:hint="default"/>
        <w:lang w:val="ru-RU" w:eastAsia="en-US" w:bidi="ar-SA"/>
      </w:rPr>
    </w:lvl>
    <w:lvl w:ilvl="2" w:tplc="C0340890">
      <w:numFmt w:val="bullet"/>
      <w:lvlText w:val="•"/>
      <w:lvlJc w:val="left"/>
      <w:pPr>
        <w:ind w:left="1899" w:hanging="298"/>
      </w:pPr>
      <w:rPr>
        <w:rFonts w:hint="default"/>
        <w:lang w:val="ru-RU" w:eastAsia="en-US" w:bidi="ar-SA"/>
      </w:rPr>
    </w:lvl>
    <w:lvl w:ilvl="3" w:tplc="E83000DC">
      <w:numFmt w:val="bullet"/>
      <w:lvlText w:val="•"/>
      <w:lvlJc w:val="left"/>
      <w:pPr>
        <w:ind w:left="2849" w:hanging="298"/>
      </w:pPr>
      <w:rPr>
        <w:rFonts w:hint="default"/>
        <w:lang w:val="ru-RU" w:eastAsia="en-US" w:bidi="ar-SA"/>
      </w:rPr>
    </w:lvl>
    <w:lvl w:ilvl="4" w:tplc="71BEDEFC">
      <w:numFmt w:val="bullet"/>
      <w:lvlText w:val="•"/>
      <w:lvlJc w:val="left"/>
      <w:pPr>
        <w:ind w:left="3799" w:hanging="298"/>
      </w:pPr>
      <w:rPr>
        <w:rFonts w:hint="default"/>
        <w:lang w:val="ru-RU" w:eastAsia="en-US" w:bidi="ar-SA"/>
      </w:rPr>
    </w:lvl>
    <w:lvl w:ilvl="5" w:tplc="1E52A2A4">
      <w:numFmt w:val="bullet"/>
      <w:lvlText w:val="•"/>
      <w:lvlJc w:val="left"/>
      <w:pPr>
        <w:ind w:left="4749" w:hanging="298"/>
      </w:pPr>
      <w:rPr>
        <w:rFonts w:hint="default"/>
        <w:lang w:val="ru-RU" w:eastAsia="en-US" w:bidi="ar-SA"/>
      </w:rPr>
    </w:lvl>
    <w:lvl w:ilvl="6" w:tplc="09F42FFE">
      <w:numFmt w:val="bullet"/>
      <w:lvlText w:val="•"/>
      <w:lvlJc w:val="left"/>
      <w:pPr>
        <w:ind w:left="5699" w:hanging="298"/>
      </w:pPr>
      <w:rPr>
        <w:rFonts w:hint="default"/>
        <w:lang w:val="ru-RU" w:eastAsia="en-US" w:bidi="ar-SA"/>
      </w:rPr>
    </w:lvl>
    <w:lvl w:ilvl="7" w:tplc="9FC6D7BA">
      <w:numFmt w:val="bullet"/>
      <w:lvlText w:val="•"/>
      <w:lvlJc w:val="left"/>
      <w:pPr>
        <w:ind w:left="6648" w:hanging="298"/>
      </w:pPr>
      <w:rPr>
        <w:rFonts w:hint="default"/>
        <w:lang w:val="ru-RU" w:eastAsia="en-US" w:bidi="ar-SA"/>
      </w:rPr>
    </w:lvl>
    <w:lvl w:ilvl="8" w:tplc="9C586EAC">
      <w:numFmt w:val="bullet"/>
      <w:lvlText w:val="•"/>
      <w:lvlJc w:val="left"/>
      <w:pPr>
        <w:ind w:left="7598" w:hanging="298"/>
      </w:pPr>
      <w:rPr>
        <w:rFonts w:hint="default"/>
        <w:lang w:val="ru-RU" w:eastAsia="en-US" w:bidi="ar-SA"/>
      </w:rPr>
    </w:lvl>
  </w:abstractNum>
  <w:abstractNum w:abstractNumId="12">
    <w:nsid w:val="6FE5062F"/>
    <w:multiLevelType w:val="hybridMultilevel"/>
    <w:tmpl w:val="BE4AA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53D42"/>
    <w:multiLevelType w:val="hybridMultilevel"/>
    <w:tmpl w:val="B9160AFA"/>
    <w:lvl w:ilvl="0" w:tplc="9766AE3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C9CAC7AA">
      <w:start w:val="1"/>
      <w:numFmt w:val="bullet"/>
      <w:lvlText w:val="o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2801B8E">
      <w:start w:val="1"/>
      <w:numFmt w:val="bullet"/>
      <w:lvlRestart w:val="0"/>
      <w:lvlText w:val="-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856A9C12">
      <w:start w:val="1"/>
      <w:numFmt w:val="bullet"/>
      <w:lvlText w:val="•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9AED372">
      <w:start w:val="1"/>
      <w:numFmt w:val="bullet"/>
      <w:lvlText w:val="o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C68BECE">
      <w:start w:val="1"/>
      <w:numFmt w:val="bullet"/>
      <w:lvlText w:val="▪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2E8A58A">
      <w:start w:val="1"/>
      <w:numFmt w:val="bullet"/>
      <w:lvlText w:val="•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36CA3E16">
      <w:start w:val="1"/>
      <w:numFmt w:val="bullet"/>
      <w:lvlText w:val="o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462ED96">
      <w:start w:val="1"/>
      <w:numFmt w:val="bullet"/>
      <w:lvlText w:val="▪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16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10"/>
  </w:num>
  <w:num w:numId="16">
    <w:abstractNumId w:val="12"/>
  </w:num>
  <w:num w:numId="1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56A6A"/>
    <w:rsid w:val="000116E6"/>
    <w:rsid w:val="0001380B"/>
    <w:rsid w:val="00015CD4"/>
    <w:rsid w:val="00021490"/>
    <w:rsid w:val="0003599D"/>
    <w:rsid w:val="000505D5"/>
    <w:rsid w:val="000611AB"/>
    <w:rsid w:val="00061ADA"/>
    <w:rsid w:val="00073172"/>
    <w:rsid w:val="00092142"/>
    <w:rsid w:val="00093AB9"/>
    <w:rsid w:val="00097A37"/>
    <w:rsid w:val="000C6264"/>
    <w:rsid w:val="000E158A"/>
    <w:rsid w:val="000E3C3A"/>
    <w:rsid w:val="000E650B"/>
    <w:rsid w:val="000F1001"/>
    <w:rsid w:val="00104A2F"/>
    <w:rsid w:val="00112066"/>
    <w:rsid w:val="00115E30"/>
    <w:rsid w:val="00123A94"/>
    <w:rsid w:val="00152E94"/>
    <w:rsid w:val="00166B57"/>
    <w:rsid w:val="00166DE9"/>
    <w:rsid w:val="00171598"/>
    <w:rsid w:val="00174AA9"/>
    <w:rsid w:val="001A3FFD"/>
    <w:rsid w:val="001C32B3"/>
    <w:rsid w:val="001E0DBF"/>
    <w:rsid w:val="001F21BB"/>
    <w:rsid w:val="00201527"/>
    <w:rsid w:val="00210DCB"/>
    <w:rsid w:val="00211283"/>
    <w:rsid w:val="00243034"/>
    <w:rsid w:val="00272127"/>
    <w:rsid w:val="00273A22"/>
    <w:rsid w:val="00282F80"/>
    <w:rsid w:val="002A3C95"/>
    <w:rsid w:val="002C4D8D"/>
    <w:rsid w:val="002C5BF5"/>
    <w:rsid w:val="002C7A2E"/>
    <w:rsid w:val="002D7DC7"/>
    <w:rsid w:val="002E4603"/>
    <w:rsid w:val="002E7791"/>
    <w:rsid w:val="00304A8B"/>
    <w:rsid w:val="00313519"/>
    <w:rsid w:val="00330D69"/>
    <w:rsid w:val="00335922"/>
    <w:rsid w:val="003361DC"/>
    <w:rsid w:val="00337B20"/>
    <w:rsid w:val="00347226"/>
    <w:rsid w:val="00386FB8"/>
    <w:rsid w:val="00387F15"/>
    <w:rsid w:val="003B2A73"/>
    <w:rsid w:val="003B3F70"/>
    <w:rsid w:val="003B6AE6"/>
    <w:rsid w:val="003B75F8"/>
    <w:rsid w:val="003D516B"/>
    <w:rsid w:val="003E59FF"/>
    <w:rsid w:val="003F4F77"/>
    <w:rsid w:val="00405913"/>
    <w:rsid w:val="00417680"/>
    <w:rsid w:val="00441FDC"/>
    <w:rsid w:val="00462E78"/>
    <w:rsid w:val="00464AF2"/>
    <w:rsid w:val="00473684"/>
    <w:rsid w:val="00477963"/>
    <w:rsid w:val="004949B5"/>
    <w:rsid w:val="00497D69"/>
    <w:rsid w:val="004B6B99"/>
    <w:rsid w:val="004B7F6C"/>
    <w:rsid w:val="004C5256"/>
    <w:rsid w:val="004E3770"/>
    <w:rsid w:val="004E5633"/>
    <w:rsid w:val="004E5A59"/>
    <w:rsid w:val="004F52FA"/>
    <w:rsid w:val="00505208"/>
    <w:rsid w:val="0051325A"/>
    <w:rsid w:val="00513C9B"/>
    <w:rsid w:val="00540121"/>
    <w:rsid w:val="00541665"/>
    <w:rsid w:val="00551538"/>
    <w:rsid w:val="005521DF"/>
    <w:rsid w:val="005522BD"/>
    <w:rsid w:val="00560D05"/>
    <w:rsid w:val="005E5E77"/>
    <w:rsid w:val="005F38FE"/>
    <w:rsid w:val="0060265B"/>
    <w:rsid w:val="006047B3"/>
    <w:rsid w:val="006173A5"/>
    <w:rsid w:val="0062008D"/>
    <w:rsid w:val="00630251"/>
    <w:rsid w:val="00631913"/>
    <w:rsid w:val="006331E1"/>
    <w:rsid w:val="0064390D"/>
    <w:rsid w:val="00644E07"/>
    <w:rsid w:val="0065203E"/>
    <w:rsid w:val="0065533E"/>
    <w:rsid w:val="006568F0"/>
    <w:rsid w:val="00660CCA"/>
    <w:rsid w:val="0067516B"/>
    <w:rsid w:val="0069699E"/>
    <w:rsid w:val="006A1442"/>
    <w:rsid w:val="006E2C73"/>
    <w:rsid w:val="007005A3"/>
    <w:rsid w:val="00705BC4"/>
    <w:rsid w:val="00723130"/>
    <w:rsid w:val="00744DE1"/>
    <w:rsid w:val="00745C54"/>
    <w:rsid w:val="00766A6F"/>
    <w:rsid w:val="00781828"/>
    <w:rsid w:val="00783CB2"/>
    <w:rsid w:val="00784634"/>
    <w:rsid w:val="0079051A"/>
    <w:rsid w:val="007A3AA5"/>
    <w:rsid w:val="007A402D"/>
    <w:rsid w:val="007B6824"/>
    <w:rsid w:val="007C6A26"/>
    <w:rsid w:val="007E121A"/>
    <w:rsid w:val="007E48F2"/>
    <w:rsid w:val="007F1E01"/>
    <w:rsid w:val="008046AC"/>
    <w:rsid w:val="008063B6"/>
    <w:rsid w:val="00817504"/>
    <w:rsid w:val="00817CBF"/>
    <w:rsid w:val="00820867"/>
    <w:rsid w:val="0082362C"/>
    <w:rsid w:val="00824DE7"/>
    <w:rsid w:val="00837DEE"/>
    <w:rsid w:val="00842112"/>
    <w:rsid w:val="008623CF"/>
    <w:rsid w:val="0089520E"/>
    <w:rsid w:val="00896204"/>
    <w:rsid w:val="008A60C5"/>
    <w:rsid w:val="008B4025"/>
    <w:rsid w:val="008B5893"/>
    <w:rsid w:val="008C1517"/>
    <w:rsid w:val="008C1769"/>
    <w:rsid w:val="008D1E90"/>
    <w:rsid w:val="008E3DCF"/>
    <w:rsid w:val="008E46C9"/>
    <w:rsid w:val="008E6895"/>
    <w:rsid w:val="008F53A4"/>
    <w:rsid w:val="00905520"/>
    <w:rsid w:val="009415DB"/>
    <w:rsid w:val="00956A6A"/>
    <w:rsid w:val="00965BCF"/>
    <w:rsid w:val="009772EB"/>
    <w:rsid w:val="009817AC"/>
    <w:rsid w:val="00985C45"/>
    <w:rsid w:val="00987C6E"/>
    <w:rsid w:val="009E2884"/>
    <w:rsid w:val="009F6731"/>
    <w:rsid w:val="009F6CB9"/>
    <w:rsid w:val="00A05224"/>
    <w:rsid w:val="00A070E9"/>
    <w:rsid w:val="00A144B7"/>
    <w:rsid w:val="00A30EE6"/>
    <w:rsid w:val="00A33211"/>
    <w:rsid w:val="00A604F3"/>
    <w:rsid w:val="00A71C18"/>
    <w:rsid w:val="00A804EA"/>
    <w:rsid w:val="00A90684"/>
    <w:rsid w:val="00A95AA8"/>
    <w:rsid w:val="00AA0234"/>
    <w:rsid w:val="00AB4378"/>
    <w:rsid w:val="00AD1BFB"/>
    <w:rsid w:val="00AE2E2B"/>
    <w:rsid w:val="00B01D05"/>
    <w:rsid w:val="00B0590F"/>
    <w:rsid w:val="00B05E23"/>
    <w:rsid w:val="00B120A6"/>
    <w:rsid w:val="00B15233"/>
    <w:rsid w:val="00B20BB7"/>
    <w:rsid w:val="00B26A48"/>
    <w:rsid w:val="00B41178"/>
    <w:rsid w:val="00B47AA4"/>
    <w:rsid w:val="00B50875"/>
    <w:rsid w:val="00B63F9A"/>
    <w:rsid w:val="00B8502D"/>
    <w:rsid w:val="00B91578"/>
    <w:rsid w:val="00B94F0F"/>
    <w:rsid w:val="00BA46DB"/>
    <w:rsid w:val="00BB1016"/>
    <w:rsid w:val="00BB5C67"/>
    <w:rsid w:val="00BC2B76"/>
    <w:rsid w:val="00BE1C4C"/>
    <w:rsid w:val="00BF16E4"/>
    <w:rsid w:val="00C16F56"/>
    <w:rsid w:val="00C17F40"/>
    <w:rsid w:val="00C20803"/>
    <w:rsid w:val="00C274FF"/>
    <w:rsid w:val="00C367E4"/>
    <w:rsid w:val="00C430AD"/>
    <w:rsid w:val="00C51048"/>
    <w:rsid w:val="00C61D0C"/>
    <w:rsid w:val="00C8068A"/>
    <w:rsid w:val="00C846C6"/>
    <w:rsid w:val="00CA65CF"/>
    <w:rsid w:val="00CB6479"/>
    <w:rsid w:val="00CC4D48"/>
    <w:rsid w:val="00CD0DE6"/>
    <w:rsid w:val="00CD5B4A"/>
    <w:rsid w:val="00CE74C0"/>
    <w:rsid w:val="00CF2B1B"/>
    <w:rsid w:val="00CF4EFF"/>
    <w:rsid w:val="00D05303"/>
    <w:rsid w:val="00D0641A"/>
    <w:rsid w:val="00D25641"/>
    <w:rsid w:val="00D3525D"/>
    <w:rsid w:val="00D42468"/>
    <w:rsid w:val="00D42E10"/>
    <w:rsid w:val="00D47BCD"/>
    <w:rsid w:val="00D54995"/>
    <w:rsid w:val="00D55CD4"/>
    <w:rsid w:val="00D73F7B"/>
    <w:rsid w:val="00D77947"/>
    <w:rsid w:val="00D82C06"/>
    <w:rsid w:val="00D95368"/>
    <w:rsid w:val="00DA1AC1"/>
    <w:rsid w:val="00DA5D95"/>
    <w:rsid w:val="00DB0059"/>
    <w:rsid w:val="00DB3C50"/>
    <w:rsid w:val="00DB5851"/>
    <w:rsid w:val="00DC17B3"/>
    <w:rsid w:val="00DC230C"/>
    <w:rsid w:val="00DD5E71"/>
    <w:rsid w:val="00E01EF6"/>
    <w:rsid w:val="00E17D11"/>
    <w:rsid w:val="00E205BB"/>
    <w:rsid w:val="00E24D6C"/>
    <w:rsid w:val="00E25A38"/>
    <w:rsid w:val="00E27EF6"/>
    <w:rsid w:val="00E32FC0"/>
    <w:rsid w:val="00E50EB1"/>
    <w:rsid w:val="00E55E12"/>
    <w:rsid w:val="00E65395"/>
    <w:rsid w:val="00E65425"/>
    <w:rsid w:val="00E72F46"/>
    <w:rsid w:val="00E7409E"/>
    <w:rsid w:val="00E827B8"/>
    <w:rsid w:val="00E8391A"/>
    <w:rsid w:val="00E87B02"/>
    <w:rsid w:val="00E90CA1"/>
    <w:rsid w:val="00E92DC6"/>
    <w:rsid w:val="00E94211"/>
    <w:rsid w:val="00EA4E2D"/>
    <w:rsid w:val="00EA6359"/>
    <w:rsid w:val="00ED0AF1"/>
    <w:rsid w:val="00ED581B"/>
    <w:rsid w:val="00EF7C65"/>
    <w:rsid w:val="00F0363D"/>
    <w:rsid w:val="00F07A16"/>
    <w:rsid w:val="00F45E3A"/>
    <w:rsid w:val="00F46205"/>
    <w:rsid w:val="00F61D4D"/>
    <w:rsid w:val="00F64B9F"/>
    <w:rsid w:val="00F71B62"/>
    <w:rsid w:val="00F97865"/>
    <w:rsid w:val="00FA6484"/>
    <w:rsid w:val="00FB1319"/>
    <w:rsid w:val="00FB2E58"/>
    <w:rsid w:val="00FB74E3"/>
    <w:rsid w:val="00FC146E"/>
    <w:rsid w:val="00FC682B"/>
    <w:rsid w:val="00FD33F2"/>
    <w:rsid w:val="00FD4057"/>
    <w:rsid w:val="00FE1EF3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01D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D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B01D05"/>
    <w:pPr>
      <w:keepNext/>
      <w:spacing w:before="240" w:after="60" w:line="24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1D0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unhideWhenUsed/>
    <w:qFormat/>
    <w:rsid w:val="00B01D05"/>
    <w:pPr>
      <w:spacing w:before="240" w:after="60" w:line="240" w:lineRule="auto"/>
      <w:ind w:firstLine="709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D05"/>
    <w:pPr>
      <w:keepNext/>
      <w:keepLines/>
      <w:spacing w:before="200" w:after="0"/>
      <w:outlineLvl w:val="6"/>
    </w:pPr>
    <w:rPr>
      <w:rFonts w:ascii="Cambria" w:hAnsi="Cambria"/>
      <w:b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D0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01D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01D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1D0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B01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D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B01D0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B01D05"/>
    <w:rPr>
      <w:rFonts w:ascii="Cambria" w:eastAsia="Times New Roman" w:hAnsi="Cambria" w:cs="Times New Roman"/>
      <w:b/>
      <w:iCs/>
    </w:rPr>
  </w:style>
  <w:style w:type="character" w:customStyle="1" w:styleId="80">
    <w:name w:val="Заголовок 8 Знак"/>
    <w:basedOn w:val="a0"/>
    <w:link w:val="8"/>
    <w:uiPriority w:val="9"/>
    <w:rsid w:val="00B01D0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1D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7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7680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B63F9A"/>
    <w:rPr>
      <w:rFonts w:eastAsia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73A22"/>
  </w:style>
  <w:style w:type="paragraph" w:styleId="aa">
    <w:name w:val="footer"/>
    <w:basedOn w:val="a"/>
    <w:link w:val="ab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73A22"/>
  </w:style>
  <w:style w:type="paragraph" w:styleId="ac">
    <w:name w:val="Normal (Web)"/>
    <w:basedOn w:val="a"/>
    <w:qFormat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85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B8502D"/>
    <w:pPr>
      <w:spacing w:after="120" w:line="259" w:lineRule="auto"/>
    </w:pPr>
    <w:rPr>
      <w:lang w:eastAsia="en-US"/>
    </w:rPr>
  </w:style>
  <w:style w:type="character" w:customStyle="1" w:styleId="ae">
    <w:name w:val="Основной текст Знак"/>
    <w:basedOn w:val="a0"/>
    <w:link w:val="ad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rsid w:val="00B850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f">
    <w:name w:val="Emphasis"/>
    <w:basedOn w:val="a0"/>
    <w:uiPriority w:val="20"/>
    <w:qFormat/>
    <w:rsid w:val="00B8502D"/>
    <w:rPr>
      <w:i/>
      <w:iCs/>
    </w:rPr>
  </w:style>
  <w:style w:type="paragraph" w:styleId="af0">
    <w:name w:val="Title"/>
    <w:basedOn w:val="a"/>
    <w:next w:val="a"/>
    <w:link w:val="af1"/>
    <w:uiPriority w:val="1"/>
    <w:qFormat/>
    <w:rsid w:val="00B8502D"/>
    <w:pPr>
      <w:spacing w:before="240" w:after="60" w:line="259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uiPriority w:val="99"/>
    <w:rsid w:val="00B8502D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qFormat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850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page number"/>
    <w:basedOn w:val="a0"/>
    <w:uiPriority w:val="99"/>
    <w:rsid w:val="00B15233"/>
  </w:style>
  <w:style w:type="paragraph" w:customStyle="1" w:styleId="ConsPlusNormal">
    <w:name w:val="ConsPlusNormal"/>
    <w:link w:val="ConsPlusNormal0"/>
    <w:qFormat/>
    <w:rsid w:val="00B15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qFormat/>
    <w:locked/>
    <w:rsid w:val="00E01EF6"/>
    <w:rPr>
      <w:rFonts w:ascii="Arial" w:hAnsi="Arial" w:cs="Arial"/>
      <w:lang w:val="ru-RU" w:eastAsia="ru-RU" w:bidi="ar-SA"/>
    </w:rPr>
  </w:style>
  <w:style w:type="character" w:styleId="af3">
    <w:name w:val="Hyperlink"/>
    <w:basedOn w:val="a0"/>
    <w:uiPriority w:val="99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1"/>
    <w:qFormat/>
    <w:rsid w:val="00B50875"/>
    <w:pPr>
      <w:ind w:left="720"/>
      <w:contextualSpacing/>
    </w:p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FontStyle13">
    <w:name w:val="Font Style13"/>
    <w:rsid w:val="00A144B7"/>
    <w:rPr>
      <w:rFonts w:ascii="Times New Roman" w:hAnsi="Times New Roman"/>
      <w:sz w:val="26"/>
    </w:rPr>
  </w:style>
  <w:style w:type="character" w:customStyle="1" w:styleId="af5">
    <w:name w:val="Гипертекстовая ссылка"/>
    <w:uiPriority w:val="99"/>
    <w:rsid w:val="001A3FFD"/>
    <w:rPr>
      <w:b w:val="0"/>
      <w:bCs w:val="0"/>
      <w:color w:val="106BBE"/>
    </w:rPr>
  </w:style>
  <w:style w:type="paragraph" w:customStyle="1" w:styleId="paragraphscxw53857959bcx0">
    <w:name w:val="paragraph scxw53857959 bcx0"/>
    <w:basedOn w:val="a"/>
    <w:rsid w:val="001A3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Subtitle"/>
    <w:basedOn w:val="a"/>
    <w:link w:val="af7"/>
    <w:uiPriority w:val="11"/>
    <w:qFormat/>
    <w:rsid w:val="00824D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824D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01">
    <w:name w:val="fontstyle01"/>
    <w:rsid w:val="00015CD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_"/>
    <w:basedOn w:val="a0"/>
    <w:link w:val="23"/>
    <w:locked/>
    <w:rsid w:val="00B01D05"/>
    <w:rPr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8"/>
    <w:rsid w:val="00B01D05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styleId="af9">
    <w:name w:val="Strong"/>
    <w:basedOn w:val="a0"/>
    <w:qFormat/>
    <w:rsid w:val="00B01D05"/>
    <w:rPr>
      <w:b/>
      <w:bCs/>
    </w:rPr>
  </w:style>
  <w:style w:type="paragraph" w:styleId="afa">
    <w:name w:val="Body Text Indent"/>
    <w:basedOn w:val="a"/>
    <w:link w:val="afb"/>
    <w:rsid w:val="00B01D05"/>
    <w:pPr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Основной текст с отступом Знак"/>
    <w:basedOn w:val="a0"/>
    <w:link w:val="afa"/>
    <w:rsid w:val="00B01D05"/>
    <w:rPr>
      <w:rFonts w:ascii="Times New Roman" w:eastAsia="Times New Roman" w:hAnsi="Times New Roman" w:cs="Times New Roman"/>
      <w:sz w:val="32"/>
      <w:szCs w:val="32"/>
    </w:rPr>
  </w:style>
  <w:style w:type="paragraph" w:styleId="24">
    <w:name w:val="Body Text Indent 2"/>
    <w:basedOn w:val="a"/>
    <w:link w:val="25"/>
    <w:uiPriority w:val="99"/>
    <w:rsid w:val="00B01D05"/>
    <w:pPr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01D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Готовый"/>
    <w:basedOn w:val="a"/>
    <w:uiPriority w:val="99"/>
    <w:rsid w:val="00B01D0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link w:val="afe"/>
    <w:uiPriority w:val="99"/>
    <w:rsid w:val="00B01D05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B01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01D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D0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uiPriority w:val="99"/>
    <w:rsid w:val="00B01D05"/>
    <w:pPr>
      <w:ind w:firstLine="0"/>
      <w:jc w:val="center"/>
    </w:pPr>
    <w:rPr>
      <w:b w:val="0"/>
      <w:bCs w:val="0"/>
      <w:caps/>
      <w:sz w:val="24"/>
    </w:rPr>
  </w:style>
  <w:style w:type="paragraph" w:customStyle="1" w:styleId="Iauiue2">
    <w:name w:val="Iau?iue2"/>
    <w:uiPriority w:val="99"/>
    <w:rsid w:val="00B01D05"/>
    <w:pPr>
      <w:widowControl w:val="0"/>
    </w:pPr>
    <w:rPr>
      <w:rFonts w:ascii="Times New Roman" w:hAnsi="Times New Roman"/>
      <w:lang w:val="en-US"/>
    </w:rPr>
  </w:style>
  <w:style w:type="paragraph" w:customStyle="1" w:styleId="aff">
    <w:name w:val="Ñòèëü"/>
    <w:uiPriority w:val="99"/>
    <w:rsid w:val="00B01D05"/>
    <w:pPr>
      <w:widowControl w:val="0"/>
    </w:pPr>
    <w:rPr>
      <w:rFonts w:ascii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0">
    <w:name w:val="Îáû÷íûé"/>
    <w:uiPriority w:val="99"/>
    <w:rsid w:val="00B01D05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Iauiue">
    <w:name w:val="Iau?iue"/>
    <w:rsid w:val="00B01D05"/>
    <w:pPr>
      <w:widowControl w:val="0"/>
    </w:pPr>
    <w:rPr>
      <w:rFonts w:ascii="Times New Roman" w:hAnsi="Times New Roman"/>
    </w:rPr>
  </w:style>
  <w:style w:type="paragraph" w:customStyle="1" w:styleId="26">
    <w:name w:val="Îñíîâíîé òåêñò 2"/>
    <w:basedOn w:val="aff0"/>
    <w:rsid w:val="00B01D0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0"/>
    <w:uiPriority w:val="99"/>
    <w:rsid w:val="00B01D0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1">
    <w:name w:val="çàãîëîâîê 1"/>
    <w:basedOn w:val="aff0"/>
    <w:next w:val="aff0"/>
    <w:uiPriority w:val="99"/>
    <w:rsid w:val="00B01D05"/>
    <w:pPr>
      <w:keepNext/>
    </w:pPr>
  </w:style>
  <w:style w:type="paragraph" w:customStyle="1" w:styleId="33">
    <w:name w:val="Îñíîâíîé òåêñò ñ îòñòóïîì 3"/>
    <w:basedOn w:val="aff0"/>
    <w:uiPriority w:val="99"/>
    <w:rsid w:val="00B01D0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uiPriority w:val="99"/>
    <w:rsid w:val="00B01D05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01D0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1">
    <w:name w:val="основной"/>
    <w:basedOn w:val="a"/>
    <w:uiPriority w:val="99"/>
    <w:rsid w:val="00B01D05"/>
    <w:pPr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ienie">
    <w:name w:val="nienie"/>
    <w:basedOn w:val="Iauiue"/>
    <w:uiPriority w:val="99"/>
    <w:rsid w:val="00B01D0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uiPriority w:val="99"/>
    <w:rsid w:val="00B01D0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Îñíîâíîé òåêñò"/>
    <w:basedOn w:val="aff0"/>
    <w:uiPriority w:val="99"/>
    <w:rsid w:val="00B01D05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B01D05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3">
    <w:name w:val="Plain Text"/>
    <w:basedOn w:val="a"/>
    <w:link w:val="aff4"/>
    <w:rsid w:val="00B01D0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0"/>
    <w:link w:val="aff3"/>
    <w:rsid w:val="00B01D05"/>
    <w:rPr>
      <w:rFonts w:ascii="Courier New" w:eastAsia="Times New Roman" w:hAnsi="Courier New" w:cs="Times New Roman"/>
      <w:sz w:val="20"/>
      <w:szCs w:val="20"/>
    </w:rPr>
  </w:style>
  <w:style w:type="paragraph" w:customStyle="1" w:styleId="FR2">
    <w:name w:val="FR2"/>
    <w:uiPriority w:val="99"/>
    <w:rsid w:val="00B01D0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hAnsi="Times New Roman"/>
      <w:sz w:val="18"/>
      <w:szCs w:val="18"/>
    </w:rPr>
  </w:style>
  <w:style w:type="character" w:styleId="aff5">
    <w:name w:val="FollowedHyperlink"/>
    <w:uiPriority w:val="99"/>
    <w:unhideWhenUsed/>
    <w:rsid w:val="00B01D05"/>
    <w:rPr>
      <w:color w:val="800080"/>
      <w:u w:val="single"/>
    </w:rPr>
  </w:style>
  <w:style w:type="paragraph" w:styleId="aff6">
    <w:name w:val="TOC Heading"/>
    <w:basedOn w:val="1"/>
    <w:next w:val="a"/>
    <w:uiPriority w:val="39"/>
    <w:unhideWhenUsed/>
    <w:qFormat/>
    <w:rsid w:val="00B01D05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noProof/>
    </w:rPr>
  </w:style>
  <w:style w:type="paragraph" w:styleId="28">
    <w:name w:val="toc 2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З1"/>
    <w:basedOn w:val="a"/>
    <w:next w:val="a"/>
    <w:rsid w:val="00B01D05"/>
    <w:pPr>
      <w:spacing w:after="0" w:line="360" w:lineRule="auto"/>
      <w:ind w:firstLine="748"/>
      <w:jc w:val="both"/>
    </w:pPr>
    <w:rPr>
      <w:rFonts w:ascii="Times New Roman" w:hAnsi="Times New Roman"/>
      <w:b/>
      <w:snapToGrid w:val="0"/>
      <w:sz w:val="24"/>
      <w:szCs w:val="24"/>
    </w:rPr>
  </w:style>
  <w:style w:type="character" w:customStyle="1" w:styleId="aff7">
    <w:name w:val="Цветовое выделение"/>
    <w:uiPriority w:val="99"/>
    <w:rsid w:val="00B01D05"/>
    <w:rPr>
      <w:b/>
      <w:bCs/>
      <w:color w:val="26282F"/>
    </w:rPr>
  </w:style>
  <w:style w:type="paragraph" w:customStyle="1" w:styleId="14">
    <w:name w:val="Стиль1 Знак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15">
    <w:name w:val="Стиль1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Web">
    <w:name w:val="Обычный (Web)"/>
    <w:basedOn w:val="a"/>
    <w:rsid w:val="00B01D05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1">
    <w:name w:val="ConsPlusNormal1"/>
    <w:rsid w:val="00B01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cs">
    <w:name w:val="bcs"/>
    <w:basedOn w:val="a"/>
    <w:rsid w:val="00B01D05"/>
    <w:pPr>
      <w:shd w:val="clear" w:color="auto" w:fill="E7F3FF"/>
      <w:spacing w:before="20" w:after="100" w:afterAutospacing="1" w:line="240" w:lineRule="auto"/>
      <w:ind w:firstLine="1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B01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rsid w:val="00B01D05"/>
  </w:style>
  <w:style w:type="character" w:customStyle="1" w:styleId="16">
    <w:name w:val="Основной текст Знак1"/>
    <w:uiPriority w:val="99"/>
    <w:rsid w:val="00B01D05"/>
    <w:rPr>
      <w:rFonts w:ascii="Times New Roman" w:hAnsi="Times New Roman" w:cs="Times New Roman"/>
      <w:sz w:val="22"/>
      <w:szCs w:val="22"/>
      <w:u w:val="none"/>
    </w:rPr>
  </w:style>
  <w:style w:type="character" w:customStyle="1" w:styleId="34">
    <w:name w:val="Основной текст (3)_"/>
    <w:link w:val="35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01D0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lang/>
    </w:rPr>
  </w:style>
  <w:style w:type="character" w:customStyle="1" w:styleId="319pt">
    <w:name w:val="Основной текст (3)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7">
    <w:name w:val="Заголовок №1_"/>
    <w:link w:val="18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01D0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lang/>
    </w:rPr>
  </w:style>
  <w:style w:type="character" w:customStyle="1" w:styleId="29">
    <w:name w:val="Заголовок №2_"/>
    <w:link w:val="2a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B01D0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lang/>
    </w:rPr>
  </w:style>
  <w:style w:type="character" w:customStyle="1" w:styleId="219pt">
    <w:name w:val="Заголовок №2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B01D05"/>
  </w:style>
  <w:style w:type="paragraph" w:customStyle="1" w:styleId="s1">
    <w:name w:val="s_1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100"/>
      <w:jc w:val="both"/>
    </w:pPr>
  </w:style>
  <w:style w:type="character" w:customStyle="1" w:styleId="w">
    <w:name w:val="w"/>
    <w:rsid w:val="00B01D05"/>
  </w:style>
  <w:style w:type="paragraph" w:customStyle="1" w:styleId="aff8">
    <w:name w:val="Нормальный (таблица)"/>
    <w:basedOn w:val="a"/>
    <w:next w:val="a"/>
    <w:uiPriority w:val="99"/>
    <w:rsid w:val="00B01D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9">
    <w:name w:val="Центрированный (таблица)"/>
    <w:basedOn w:val="aff8"/>
    <w:next w:val="a"/>
    <w:rsid w:val="00B01D05"/>
    <w:pPr>
      <w:jc w:val="center"/>
    </w:pPr>
  </w:style>
  <w:style w:type="paragraph" w:customStyle="1" w:styleId="affa">
    <w:name w:val="Отступ перед"/>
    <w:basedOn w:val="a"/>
    <w:rsid w:val="00B01D05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/>
      <w:sz w:val="24"/>
    </w:rPr>
  </w:style>
  <w:style w:type="table" w:customStyle="1" w:styleId="19">
    <w:name w:val="Сетка таблицы1"/>
    <w:basedOn w:val="a1"/>
    <w:next w:val="a5"/>
    <w:uiPriority w:val="59"/>
    <w:rsid w:val="00B01D0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Intense Emphasis"/>
    <w:uiPriority w:val="21"/>
    <w:qFormat/>
    <w:rsid w:val="00B01D05"/>
    <w:rPr>
      <w:i/>
      <w:iCs/>
      <w:color w:val="5B9BD5"/>
    </w:rPr>
  </w:style>
  <w:style w:type="character" w:styleId="affc">
    <w:name w:val="Book Title"/>
    <w:uiPriority w:val="33"/>
    <w:qFormat/>
    <w:rsid w:val="00B01D05"/>
    <w:rPr>
      <w:b/>
      <w:bCs/>
      <w:i/>
      <w:iCs/>
      <w:spacing w:val="5"/>
    </w:rPr>
  </w:style>
  <w:style w:type="character" w:customStyle="1" w:styleId="affd">
    <w:name w:val="Текст примечания Знак"/>
    <w:basedOn w:val="a0"/>
    <w:link w:val="affe"/>
    <w:uiPriority w:val="99"/>
    <w:semiHidden/>
    <w:rsid w:val="00B01D05"/>
    <w:rPr>
      <w:rFonts w:ascii="Times New Roman" w:eastAsia="Times New Roman" w:hAnsi="Times New Roman"/>
    </w:rPr>
  </w:style>
  <w:style w:type="paragraph" w:styleId="affe">
    <w:name w:val="annotation text"/>
    <w:basedOn w:val="a"/>
    <w:link w:val="affd"/>
    <w:uiPriority w:val="99"/>
    <w:semiHidden/>
    <w:unhideWhenUsed/>
    <w:rsid w:val="00B01D05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1a">
    <w:name w:val="Текст примечания Знак1"/>
    <w:basedOn w:val="a0"/>
    <w:link w:val="affe"/>
    <w:uiPriority w:val="99"/>
    <w:semiHidden/>
    <w:rsid w:val="00B01D05"/>
    <w:rPr>
      <w:sz w:val="20"/>
      <w:szCs w:val="20"/>
    </w:rPr>
  </w:style>
  <w:style w:type="character" w:customStyle="1" w:styleId="afff">
    <w:name w:val="Тема примечания Знак"/>
    <w:basedOn w:val="affd"/>
    <w:link w:val="afff0"/>
    <w:uiPriority w:val="99"/>
    <w:semiHidden/>
    <w:rsid w:val="00B01D05"/>
    <w:rPr>
      <w:b/>
      <w:bCs/>
    </w:rPr>
  </w:style>
  <w:style w:type="paragraph" w:styleId="afff0">
    <w:name w:val="annotation subject"/>
    <w:basedOn w:val="affe"/>
    <w:next w:val="affe"/>
    <w:link w:val="afff"/>
    <w:uiPriority w:val="99"/>
    <w:semiHidden/>
    <w:unhideWhenUsed/>
    <w:rsid w:val="00B01D05"/>
    <w:rPr>
      <w:b/>
      <w:bCs/>
    </w:rPr>
  </w:style>
  <w:style w:type="character" w:customStyle="1" w:styleId="1b">
    <w:name w:val="Тема примечания Знак1"/>
    <w:basedOn w:val="1a"/>
    <w:link w:val="afff0"/>
    <w:uiPriority w:val="99"/>
    <w:semiHidden/>
    <w:rsid w:val="00B01D05"/>
    <w:rPr>
      <w:b/>
      <w:bCs/>
    </w:rPr>
  </w:style>
  <w:style w:type="paragraph" w:customStyle="1" w:styleId="afff1">
    <w:name w:val="Текст в таблице слева"/>
    <w:basedOn w:val="ad"/>
    <w:rsid w:val="00B01D05"/>
    <w:pPr>
      <w:spacing w:before="40" w:after="40" w:line="276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searchresult">
    <w:name w:val="search_result"/>
    <w:basedOn w:val="a0"/>
    <w:rsid w:val="00B01D05"/>
  </w:style>
  <w:style w:type="paragraph" w:customStyle="1" w:styleId="BlockQuotation">
    <w:name w:val="Block Quotation"/>
    <w:basedOn w:val="a"/>
    <w:rsid w:val="002E460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tyle5">
    <w:name w:val="Style5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2E4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2E46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2E4603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2E460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ff2">
    <w:name w:val="Базовый"/>
    <w:rsid w:val="002E4603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c">
    <w:name w:val="Основной шрифт абзаца1"/>
    <w:rsid w:val="002E4603"/>
  </w:style>
  <w:style w:type="paragraph" w:customStyle="1" w:styleId="NoSpacing1">
    <w:name w:val="No Spacing1"/>
    <w:link w:val="NoSpacingChar"/>
    <w:uiPriority w:val="99"/>
    <w:rsid w:val="002E4603"/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E4603"/>
    <w:rPr>
      <w:sz w:val="22"/>
      <w:szCs w:val="22"/>
      <w:lang w:bidi="ar-SA"/>
    </w:rPr>
  </w:style>
  <w:style w:type="paragraph" w:customStyle="1" w:styleId="p9">
    <w:name w:val="p9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2E4603"/>
  </w:style>
  <w:style w:type="numbering" w:customStyle="1" w:styleId="1d">
    <w:name w:val="Нет списка1"/>
    <w:next w:val="a2"/>
    <w:uiPriority w:val="99"/>
    <w:semiHidden/>
    <w:unhideWhenUsed/>
    <w:rsid w:val="007B6824"/>
  </w:style>
  <w:style w:type="paragraph" w:customStyle="1" w:styleId="xl69">
    <w:name w:val="xl69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8">
    <w:name w:val="xl7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2">
    <w:name w:val="xl82"/>
    <w:basedOn w:val="a"/>
    <w:rsid w:val="007B68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3">
    <w:name w:val="xl83"/>
    <w:basedOn w:val="a"/>
    <w:rsid w:val="007B6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B68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5">
    <w:name w:val="xl85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7">
    <w:name w:val="xl8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8">
    <w:name w:val="xl8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9">
    <w:name w:val="xl8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0">
    <w:name w:val="xl9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1">
    <w:name w:val="xl9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9">
    <w:name w:val="xl9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0">
    <w:name w:val="xl10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1">
    <w:name w:val="xl10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2">
    <w:name w:val="xl10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5">
    <w:name w:val="xl10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7">
    <w:name w:val="xl10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8">
    <w:name w:val="xl10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</w:rPr>
  </w:style>
  <w:style w:type="paragraph" w:customStyle="1" w:styleId="xl109">
    <w:name w:val="xl10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0">
    <w:name w:val="xl11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1">
    <w:name w:val="xl11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2">
    <w:name w:val="xl11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3">
    <w:name w:val="xl11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4">
    <w:name w:val="xl11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6">
    <w:name w:val="xl11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7">
    <w:name w:val="xl11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8">
    <w:name w:val="xl118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9">
    <w:name w:val="xl119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character" w:customStyle="1" w:styleId="s2">
    <w:name w:val="s2"/>
    <w:basedOn w:val="a0"/>
    <w:rsid w:val="0060265B"/>
  </w:style>
  <w:style w:type="character" w:customStyle="1" w:styleId="2b">
    <w:name w:val="Основной текст (2)_"/>
    <w:link w:val="2c"/>
    <w:rsid w:val="00337B20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37B20"/>
    <w:pPr>
      <w:widowControl w:val="0"/>
      <w:shd w:val="clear" w:color="auto" w:fill="FFFFFF"/>
      <w:spacing w:before="300" w:after="0" w:line="317" w:lineRule="exact"/>
      <w:jc w:val="center"/>
    </w:pPr>
    <w:rPr>
      <w:sz w:val="28"/>
      <w:szCs w:val="28"/>
      <w:lang/>
    </w:rPr>
  </w:style>
  <w:style w:type="paragraph" w:customStyle="1" w:styleId="ConsPlusCell">
    <w:name w:val="ConsPlusCell"/>
    <w:rsid w:val="00337B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xl121">
    <w:name w:val="xl121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115E3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6">
    <w:name w:val="xl66"/>
    <w:basedOn w:val="a"/>
    <w:rsid w:val="00115E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115E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115E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8391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91A"/>
    <w:pPr>
      <w:widowControl w:val="0"/>
      <w:autoSpaceDE w:val="0"/>
      <w:autoSpaceDN w:val="0"/>
      <w:spacing w:after="0" w:line="296" w:lineRule="exact"/>
    </w:pPr>
    <w:rPr>
      <w:rFonts w:ascii="Times New Roman" w:hAnsi="Times New Roman"/>
      <w:lang w:eastAsia="en-US"/>
    </w:rPr>
  </w:style>
  <w:style w:type="character" w:customStyle="1" w:styleId="revlinks-hidden">
    <w:name w:val="rev_links-hidden"/>
    <w:rsid w:val="00DC17B3"/>
    <w:rPr>
      <w:rFonts w:cs="Times New Roman"/>
    </w:rPr>
  </w:style>
  <w:style w:type="paragraph" w:customStyle="1" w:styleId="afff3">
    <w:name w:val="Знак Знак Знак"/>
    <w:basedOn w:val="a"/>
    <w:next w:val="a"/>
    <w:semiHidden/>
    <w:rsid w:val="002C7A2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d">
    <w:name w:val="Нет списка2"/>
    <w:next w:val="a2"/>
    <w:uiPriority w:val="99"/>
    <w:semiHidden/>
    <w:unhideWhenUsed/>
    <w:rsid w:val="002C7A2E"/>
  </w:style>
  <w:style w:type="paragraph" w:customStyle="1" w:styleId="1e">
    <w:name w:val="Основной текст1"/>
    <w:basedOn w:val="a"/>
    <w:rsid w:val="00540121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WW8Num1z0">
    <w:name w:val="WW8Num1z0"/>
    <w:rsid w:val="003B6AE6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8"/>
      <w:szCs w:val="28"/>
      <w:lang w:val="ru-RU" w:bidi="ar-SA"/>
    </w:rPr>
  </w:style>
  <w:style w:type="character" w:customStyle="1" w:styleId="WW8Num1z1">
    <w:name w:val="WW8Num1z1"/>
    <w:rsid w:val="003B6AE6"/>
    <w:rPr>
      <w:rFonts w:hint="default"/>
      <w:lang w:val="ru-RU" w:bidi="ar-SA"/>
    </w:rPr>
  </w:style>
  <w:style w:type="paragraph" w:customStyle="1" w:styleId="Heading">
    <w:name w:val="Heading"/>
    <w:basedOn w:val="a"/>
    <w:next w:val="ad"/>
    <w:rsid w:val="003B6AE6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styleId="afff4">
    <w:name w:val="List"/>
    <w:basedOn w:val="ad"/>
    <w:rsid w:val="003B6AE6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8"/>
      <w:szCs w:val="28"/>
      <w:lang w:eastAsia="zh-CN"/>
    </w:rPr>
  </w:style>
  <w:style w:type="paragraph" w:styleId="afff5">
    <w:name w:val="caption"/>
    <w:basedOn w:val="a"/>
    <w:qFormat/>
    <w:rsid w:val="003B6AE6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B6AE6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lang w:eastAsia="zh-CN"/>
    </w:rPr>
  </w:style>
  <w:style w:type="paragraph" w:customStyle="1" w:styleId="HeaderandFooter">
    <w:name w:val="Header and Footer"/>
    <w:basedOn w:val="a"/>
    <w:rsid w:val="003B6AE6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hAnsi="Times New Roman"/>
      <w:lang w:eastAsia="zh-CN"/>
    </w:rPr>
  </w:style>
  <w:style w:type="paragraph" w:customStyle="1" w:styleId="1f">
    <w:name w:val="Текст1"/>
    <w:basedOn w:val="a"/>
    <w:rsid w:val="003B6AE6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ableContents">
    <w:name w:val="Table Contents"/>
    <w:basedOn w:val="a"/>
    <w:rsid w:val="003B6AE6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lang w:eastAsia="zh-CN"/>
    </w:rPr>
  </w:style>
  <w:style w:type="paragraph" w:customStyle="1" w:styleId="TableHeading">
    <w:name w:val="Table Heading"/>
    <w:basedOn w:val="TableContents"/>
    <w:rsid w:val="003B6AE6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3B6AE6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lang w:eastAsia="zh-CN"/>
    </w:rPr>
  </w:style>
  <w:style w:type="paragraph" w:customStyle="1" w:styleId="1f0">
    <w:name w:val="Без интервала1"/>
    <w:rsid w:val="00820867"/>
    <w:pPr>
      <w:suppressAutoHyphens/>
    </w:pPr>
    <w:rPr>
      <w:kern w:val="1"/>
      <w:sz w:val="22"/>
      <w:szCs w:val="22"/>
      <w:lang w:eastAsia="ar-SA"/>
    </w:rPr>
  </w:style>
  <w:style w:type="paragraph" w:customStyle="1" w:styleId="1f1">
    <w:name w:val="Абзац списка1"/>
    <w:basedOn w:val="a"/>
    <w:rsid w:val="00820867"/>
    <w:pPr>
      <w:suppressAutoHyphens/>
      <w:spacing w:after="0"/>
      <w:ind w:left="720"/>
    </w:pPr>
    <w:rPr>
      <w:kern w:val="1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D42468"/>
    <w:rPr>
      <w:color w:val="0000FF"/>
      <w:u w:val="single"/>
    </w:rPr>
  </w:style>
  <w:style w:type="paragraph" w:customStyle="1" w:styleId="s16">
    <w:name w:val="s_16"/>
    <w:basedOn w:val="a"/>
    <w:rsid w:val="00D42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6">
    <w:name w:val="footnote reference"/>
    <w:uiPriority w:val="99"/>
    <w:unhideWhenUsed/>
    <w:rsid w:val="00D42468"/>
    <w:rPr>
      <w:vertAlign w:val="superscript"/>
    </w:rPr>
  </w:style>
  <w:style w:type="paragraph" w:customStyle="1" w:styleId="msonormalcxspmiddle">
    <w:name w:val="msonormalcxspmiddle"/>
    <w:basedOn w:val="a"/>
    <w:rsid w:val="00D424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3pt">
    <w:name w:val="Основной текст + 13 pt"/>
    <w:rsid w:val="00C8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ityadspix.com/tsclick-EBQRILTK-VRMIQUYF?url=http%3A%2F%2Fwww.enter.ru%2Fproduct%2Fdoityourself%2Fdeflektor-kapota-lexus-lx570-2080101024561&amp;sa=newkey&amp;sa1=&amp;sa2=&amp;sa3=&amp;sa4=&amp;sa5=&amp;bt=20&amp;pt=9&amp;lt=2&amp;tl=3&amp;im=Mjc3NS0wLTE0MzM0MTgwNTgtMTk3NjMxNzg%3D&amp;fid=NDQ5NTg1NDE1&amp;prdct=3b0a380d35063f0237&amp;kw=&#1088;&#1077;&#1084;&#1086;&#1085;&#1090;&#1091;%2C%20&#1088;&#1077;&#1084;&#1086;&#1085;&#1090;&#1091;%20&#1080;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1319/" TargetMode="External"/><Relationship Id="rId17" Type="http://schemas.openxmlformats.org/officeDocument/2006/relationships/hyperlink" Target="http://pandia.ru/text/category/akt_otcen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kapitalmznij_remo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86367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organizatciya_i_regulyatciya_dorozhnogo_dvizheniya/" TargetMode="External"/><Relationship Id="rId10" Type="http://schemas.openxmlformats.org/officeDocument/2006/relationships/hyperlink" Target="https://www.consultant.ru/document/cons_doc_LAW_501319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0" TargetMode="External"/><Relationship Id="rId14" Type="http://schemas.openxmlformats.org/officeDocument/2006/relationships/hyperlink" Target="http://pandia.ru/text/category/konstitutciya_rossijskoj_feder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EE41-A09E-44B8-AFC8-32E4D5DB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27752</Words>
  <Characters>158189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185570</CharactersWithSpaces>
  <SharedDoc>false</SharedDoc>
  <HLinks>
    <vt:vector size="60" baseType="variant">
      <vt:variant>
        <vt:i4>2228264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2621506</vt:i4>
      </vt:variant>
      <vt:variant>
        <vt:i4>24</vt:i4>
      </vt:variant>
      <vt:variant>
        <vt:i4>0</vt:i4>
      </vt:variant>
      <vt:variant>
        <vt:i4>5</vt:i4>
      </vt:variant>
      <vt:variant>
        <vt:lpwstr>http://pandia.ru/text/category/akt_otcenki/</vt:lpwstr>
      </vt:variant>
      <vt:variant>
        <vt:lpwstr/>
      </vt:variant>
      <vt:variant>
        <vt:i4>458877</vt:i4>
      </vt:variant>
      <vt:variant>
        <vt:i4>21</vt:i4>
      </vt:variant>
      <vt:variant>
        <vt:i4>0</vt:i4>
      </vt:variant>
      <vt:variant>
        <vt:i4>5</vt:i4>
      </vt:variant>
      <vt:variant>
        <vt:lpwstr>http://pandia.ru/text/category/kapitalmznij_remont/</vt:lpwstr>
      </vt:variant>
      <vt:variant>
        <vt:lpwstr/>
      </vt:variant>
      <vt:variant>
        <vt:i4>5701699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http://pandia.ru/text/category/organizatciya_i_regulyatciya_dorozhnogo_dvizheniya/</vt:lpwstr>
      </vt:variant>
      <vt:variant>
        <vt:lpwstr/>
      </vt:variant>
      <vt:variant>
        <vt:i4>983123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http://pandia.ru/text/category/konstitutciya_rossijskoj_federatcii/</vt:lpwstr>
      </vt:variant>
      <vt:variant>
        <vt:lpwstr/>
      </vt:variant>
      <vt:variant>
        <vt:i4>2490476</vt:i4>
      </vt:variant>
      <vt:variant>
        <vt:i4>12</vt:i4>
      </vt:variant>
      <vt:variant>
        <vt:i4>0</vt:i4>
      </vt:variant>
      <vt:variant>
        <vt:i4>5</vt:i4>
      </vt:variant>
      <vt:variant>
        <vt:lpwstr>http://cityadspix.com/tsclick-EBQRILTK-VRMIQUYF?url=http%3A%2F%2Fwww.enter.ru%2Fproduct%2Fdoityourself%2Fdeflektor-kapota-lexus-lx570-2080101024561&amp;sa=newkey&amp;sa1=&amp;sa2=&amp;sa3=&amp;sa4=&amp;sa5=&amp;bt=20&amp;pt=9&amp;lt=2&amp;tl=3&amp;im=Mjc3NS0wLTE0MzM0MTgwNTgtMTk3NjMxNzg%3D&amp;fid=NDQ5NTg1NDE1&amp;prdct=3b0a380d35063f0237&amp;kw=ремонту%2C%20ремонту%20и</vt:lpwstr>
      </vt:variant>
      <vt:variant>
        <vt:lpwstr/>
      </vt:variant>
      <vt:variant>
        <vt:i4>1900647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  <vt:variant>
        <vt:i4>3473451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  <vt:variant>
        <vt:i4>3473451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2024-03-06T12:29:00Z</cp:lastPrinted>
  <dcterms:created xsi:type="dcterms:W3CDTF">2026-04-15T10:18:00Z</dcterms:created>
  <dcterms:modified xsi:type="dcterms:W3CDTF">2026-04-15T10:18:00Z</dcterms:modified>
</cp:coreProperties>
</file>