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6F4C2F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5E07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8C2B6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пятнадцатого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2B134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242BE" w:rsidRPr="00F2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2017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</w:t>
      </w:r>
      <w:r w:rsidR="001E0C53">
        <w:rPr>
          <w:rFonts w:ascii="Times New Roman" w:hAnsi="Times New Roman"/>
          <w:sz w:val="28"/>
          <w:szCs w:val="28"/>
        </w:rPr>
        <w:t>75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Отчет главы администрации о работе за 201</w:t>
      </w:r>
      <w:r>
        <w:rPr>
          <w:rFonts w:ascii="Times New Roman" w:hAnsi="Times New Roman"/>
          <w:sz w:val="28"/>
          <w:szCs w:val="28"/>
        </w:rPr>
        <w:t>6</w:t>
      </w:r>
      <w:r w:rsidRPr="004473C0">
        <w:rPr>
          <w:rFonts w:ascii="Times New Roman" w:hAnsi="Times New Roman"/>
          <w:sz w:val="28"/>
          <w:szCs w:val="28"/>
        </w:rPr>
        <w:t xml:space="preserve"> год</w:t>
      </w:r>
    </w:p>
    <w:p w:rsidR="004473C0" w:rsidRPr="004473C0" w:rsidRDefault="004473C0" w:rsidP="004473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перед депутатами Каировского  сельсовета   Саракташского района</w:t>
      </w:r>
    </w:p>
    <w:p w:rsidR="004473C0" w:rsidRPr="004473C0" w:rsidRDefault="004473C0" w:rsidP="004473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Оренбургской  области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Заслушав и обсудив доклад главы администрации  Кажаева Олега Михайловича  «Отчет главы администрации о работе за 201</w:t>
      </w:r>
      <w:r>
        <w:rPr>
          <w:rFonts w:ascii="Times New Roman" w:hAnsi="Times New Roman"/>
          <w:sz w:val="28"/>
          <w:szCs w:val="28"/>
        </w:rPr>
        <w:t>6</w:t>
      </w:r>
      <w:r w:rsidRPr="004473C0">
        <w:rPr>
          <w:rFonts w:ascii="Times New Roman" w:hAnsi="Times New Roman"/>
          <w:sz w:val="28"/>
          <w:szCs w:val="28"/>
        </w:rPr>
        <w:t xml:space="preserve"> год перед депутатами»: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РЕШИЛ: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1. Отчет главы сельсовета о работе за 201</w:t>
      </w:r>
      <w:r>
        <w:rPr>
          <w:rFonts w:ascii="Times New Roman" w:hAnsi="Times New Roman"/>
          <w:sz w:val="28"/>
          <w:szCs w:val="28"/>
        </w:rPr>
        <w:t>6</w:t>
      </w:r>
      <w:r w:rsidRPr="004473C0">
        <w:rPr>
          <w:rFonts w:ascii="Times New Roman" w:hAnsi="Times New Roman"/>
          <w:sz w:val="28"/>
          <w:szCs w:val="28"/>
        </w:rPr>
        <w:t xml:space="preserve"> год перед депутатами принять к сведению.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Признать работу главы администрации  удовлетворительной.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2BE" w:rsidRDefault="004473C0" w:rsidP="00FA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>Разослано: администрации района, прокурору района, депутатам.</w:t>
      </w:r>
    </w:p>
    <w:sectPr w:rsidR="00F242BE" w:rsidSect="009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1E0C53"/>
    <w:rsid w:val="002B1345"/>
    <w:rsid w:val="004473C0"/>
    <w:rsid w:val="005E07A8"/>
    <w:rsid w:val="006F4C2F"/>
    <w:rsid w:val="008C2B65"/>
    <w:rsid w:val="00980E60"/>
    <w:rsid w:val="00DF54BC"/>
    <w:rsid w:val="00F242BE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AE25-44F1-4D63-B6B3-3AA1904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2017-04-05T03:04:00Z</dcterms:created>
  <dcterms:modified xsi:type="dcterms:W3CDTF">2017-04-05T03:04:00Z</dcterms:modified>
</cp:coreProperties>
</file>